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15106" w14:textId="0939CEDF" w:rsidR="7A953866" w:rsidRDefault="4E00D040" w:rsidP="507318E5">
      <w:pPr>
        <w:pStyle w:val="CRCoverPage"/>
        <w:tabs>
          <w:tab w:val="right" w:pos="9639"/>
        </w:tabs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</w:pPr>
      <w:r w:rsidRPr="507318E5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3GPP TSG RAN WG1 #110</w:t>
      </w:r>
      <w:r w:rsidR="7A953866">
        <w:tab/>
      </w:r>
      <w:r w:rsidRPr="507318E5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R1-</w:t>
      </w:r>
      <w:r w:rsidRPr="507318E5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220</w:t>
      </w:r>
      <w:r w:rsidR="00580637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7430</w:t>
      </w:r>
    </w:p>
    <w:p w14:paraId="3E31F618" w14:textId="58CB7773" w:rsidR="7A953866" w:rsidRDefault="4E00D040" w:rsidP="249AEF69">
      <w:pPr>
        <w:tabs>
          <w:tab w:val="left" w:pos="1985"/>
        </w:tabs>
        <w:rPr>
          <w:rFonts w:ascii="Arial" w:eastAsia="Arial" w:hAnsi="Arial" w:cs="Arial"/>
          <w:color w:val="000000" w:themeColor="text1"/>
          <w:sz w:val="21"/>
          <w:szCs w:val="21"/>
        </w:rPr>
      </w:pPr>
      <w:r w:rsidRPr="507318E5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Toulouse, France, August</w:t>
      </w:r>
      <w:r w:rsidR="766732BE" w:rsidRPr="507318E5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22</w:t>
      </w:r>
      <w:r w:rsidRPr="507318E5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– </w:t>
      </w:r>
      <w:r w:rsidR="766732BE" w:rsidRPr="507318E5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26</w:t>
      </w:r>
      <w:r w:rsidRPr="507318E5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, 2022</w:t>
      </w:r>
    </w:p>
    <w:p w14:paraId="3178BA2B" w14:textId="77777777" w:rsidR="00D368AB" w:rsidRPr="004C1ED8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5E9F7109" w:rsidR="00936AB9" w:rsidRPr="004C1ED8" w:rsidRDefault="53343764" w:rsidP="207C8F04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="00865555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25AA6881" w:rsidRPr="25AA6881">
        <w:rPr>
          <w:rFonts w:ascii="Arial" w:hAnsi="Arial"/>
          <w:b/>
          <w:bCs/>
          <w:sz w:val="21"/>
          <w:szCs w:val="21"/>
          <w:lang w:eastAsia="en-US"/>
        </w:rPr>
        <w:t>5</w:t>
      </w:r>
    </w:p>
    <w:p w14:paraId="0D648949" w14:textId="77777777" w:rsidR="00936AB9" w:rsidRPr="004C1ED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4C1ED8">
        <w:rPr>
          <w:rFonts w:ascii="Arial" w:hAnsi="Arial"/>
          <w:b/>
          <w:kern w:val="0"/>
          <w:sz w:val="21"/>
          <w:szCs w:val="20"/>
        </w:rPr>
        <w:tab/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37C9EA1E" w:rsidR="00936AB9" w:rsidRPr="004C1ED8" w:rsidRDefault="493CEE85" w:rsidP="207C8F04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06403842"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57DEDA1B" w:rsidRPr="207C8F04">
        <w:rPr>
          <w:rFonts w:ascii="Arial" w:hAnsi="Arial"/>
          <w:b/>
          <w:bCs/>
          <w:sz w:val="21"/>
          <w:szCs w:val="21"/>
          <w:lang w:eastAsia="en-US"/>
        </w:rPr>
        <w:t xml:space="preserve">Discussion on </w:t>
      </w:r>
      <w:r w:rsidR="507318E5" w:rsidRPr="507318E5">
        <w:rPr>
          <w:rFonts w:ascii="Arial" w:hAnsi="Arial"/>
          <w:b/>
          <w:bCs/>
          <w:sz w:val="21"/>
          <w:szCs w:val="21"/>
          <w:lang w:eastAsia="en-US"/>
        </w:rPr>
        <w:t>LS on BWP operation without bandwidth restriction</w:t>
      </w:r>
    </w:p>
    <w:p w14:paraId="67C25F4F" w14:textId="77777777" w:rsidR="005E47C4" w:rsidRPr="004C1ED8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25AA6881">
        <w:rPr>
          <w:rFonts w:ascii="Arial" w:hAnsi="Arial"/>
          <w:b/>
          <w:bCs/>
          <w:kern w:val="0"/>
          <w:sz w:val="21"/>
          <w:szCs w:val="21"/>
          <w:lang w:eastAsia="en-US"/>
        </w:rPr>
        <w:t>Document for: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25AA6881">
        <w:rPr>
          <w:rFonts w:ascii="Arial" w:hAnsi="Arial"/>
          <w:b/>
          <w:bCs/>
          <w:kern w:val="0"/>
          <w:sz w:val="21"/>
          <w:szCs w:val="21"/>
          <w:lang w:eastAsia="en-US"/>
        </w:rPr>
        <w:t>Discussion</w:t>
      </w:r>
      <w:r w:rsidR="005E47C4" w:rsidRPr="25AA688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and Decision</w:t>
      </w:r>
    </w:p>
    <w:p w14:paraId="37A27AAF" w14:textId="1A5DC1B3" w:rsidR="00401E5A" w:rsidRPr="00342560" w:rsidRDefault="7304C2FF" w:rsidP="001A2BDF">
      <w:pPr>
        <w:pStyle w:val="1"/>
        <w:rPr>
          <w:lang w:val="en-US" w:eastAsia="ja-JP"/>
        </w:rPr>
      </w:pPr>
      <w:r w:rsidRPr="507318E5">
        <w:rPr>
          <w:lang w:val="en-US" w:eastAsia="ja-JP"/>
        </w:rPr>
        <w:t>Introduction</w:t>
      </w:r>
    </w:p>
    <w:p w14:paraId="13414ECA" w14:textId="0A366C6B" w:rsidR="507318E5" w:rsidRDefault="507318E5" w:rsidP="507318E5">
      <w:r w:rsidRPr="718672CE">
        <w:t xml:space="preserve">In RAN1#109-e, RAN2 </w:t>
      </w:r>
      <w:r>
        <w:t>LS on BWP operation without bandwidth restriction was discussed but there was no consensus. RAN1 Chair captured a note “c</w:t>
      </w:r>
      <w:r w:rsidR="718672CE">
        <w:t xml:space="preserve">ompanies are encouraged to consider the issue of enabling SSB-based BM/RLM/BFD for BWP operation without restriction for potential response to RAN2 in RAN1#110” into </w:t>
      </w:r>
      <w:r>
        <w:t>the Chair’s notes</w:t>
      </w:r>
      <w:r w:rsidR="718672CE">
        <w:t>.</w:t>
      </w:r>
    </w:p>
    <w:p w14:paraId="39D29B5A" w14:textId="77777777" w:rsidR="00635414" w:rsidRPr="00342560" w:rsidRDefault="7304C2FF" w:rsidP="00635414">
      <w:pPr>
        <w:pStyle w:val="1"/>
        <w:rPr>
          <w:lang w:val="en-US" w:eastAsia="ja-JP"/>
        </w:rPr>
      </w:pPr>
      <w:r w:rsidRPr="718672CE">
        <w:rPr>
          <w:lang w:val="en-US" w:eastAsia="ja-JP"/>
        </w:rPr>
        <w:t>Discussion</w:t>
      </w:r>
    </w:p>
    <w:p w14:paraId="4FB9DCC4" w14:textId="54FCDBD2" w:rsidR="718672CE" w:rsidRDefault="718672CE" w:rsidP="718672CE">
      <w:pPr>
        <w:spacing w:after="120"/>
        <w:rPr>
          <w:rStyle w:val="eop"/>
        </w:rPr>
      </w:pPr>
      <w:r w:rsidRPr="718672CE">
        <w:rPr>
          <w:rStyle w:val="eop"/>
        </w:rPr>
        <w:t xml:space="preserve">We are open to consider </w:t>
      </w:r>
      <w:r w:rsidR="00941AF9">
        <w:rPr>
          <w:rStyle w:val="eop"/>
        </w:rPr>
        <w:t xml:space="preserve">a </w:t>
      </w:r>
      <w:r w:rsidRPr="718672CE">
        <w:rPr>
          <w:rStyle w:val="eop"/>
        </w:rPr>
        <w:t xml:space="preserve">potential new feature (FG6-1b) </w:t>
      </w:r>
      <w:r>
        <w:t>enabling SSB-based BM/RLM/BFD for BWP operation without restriction. If it would be introduced, CR should be category B</w:t>
      </w:r>
      <w:r w:rsidR="00941AF9">
        <w:t>, addition of a feature</w:t>
      </w:r>
      <w:r>
        <w:t xml:space="preserve">. Release version </w:t>
      </w:r>
      <w:r w:rsidR="00831626">
        <w:t xml:space="preserve">to introduce the new FG </w:t>
      </w:r>
      <w:r>
        <w:t>would be FFS.</w:t>
      </w:r>
    </w:p>
    <w:p w14:paraId="51099B84" w14:textId="52CB2E31" w:rsidR="718672CE" w:rsidRDefault="00831626" w:rsidP="718672CE">
      <w:pPr>
        <w:spacing w:after="120"/>
      </w:pPr>
      <w:r>
        <w:t>Having said that</w:t>
      </w:r>
      <w:r w:rsidR="718672CE">
        <w:t xml:space="preserve">, introducing a new feature would not resolve the question by RAN2, in our opinion, because it is still </w:t>
      </w:r>
      <w:r w:rsidR="00941AF9">
        <w:rPr>
          <w:rFonts w:hint="eastAsia"/>
        </w:rPr>
        <w:t>possible</w:t>
      </w:r>
      <w:r w:rsidR="718672CE">
        <w:t xml:space="preserve"> a UE </w:t>
      </w:r>
      <w:r>
        <w:t xml:space="preserve">only </w:t>
      </w:r>
      <w:r w:rsidR="718672CE">
        <w:t xml:space="preserve">indicates support of FG6-1a but support </w:t>
      </w:r>
      <w:r w:rsidR="00941AF9">
        <w:t xml:space="preserve">neither </w:t>
      </w:r>
      <w:r w:rsidR="718672CE">
        <w:t xml:space="preserve">of FG1-7 </w:t>
      </w:r>
      <w:r w:rsidR="00941AF9">
        <w:t>nor</w:t>
      </w:r>
      <w:r w:rsidR="718672CE">
        <w:t xml:space="preserve"> the new feature (FG6-1b).</w:t>
      </w:r>
    </w:p>
    <w:p w14:paraId="3D8E2653" w14:textId="52271EBD" w:rsidR="00A15EF8" w:rsidRDefault="00941AF9" w:rsidP="00526189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On sPCell, </w:t>
      </w:r>
      <w:r>
        <w:rPr>
          <w:sz w:val="21"/>
          <w:szCs w:val="21"/>
        </w:rPr>
        <w:t>f</w:t>
      </w:r>
      <w:r w:rsidR="00526189" w:rsidRPr="77728091">
        <w:rPr>
          <w:sz w:val="21"/>
          <w:szCs w:val="21"/>
        </w:rPr>
        <w:t xml:space="preserve">or a UE </w:t>
      </w:r>
      <w:r w:rsidR="00526189">
        <w:rPr>
          <w:sz w:val="21"/>
          <w:szCs w:val="21"/>
        </w:rPr>
        <w:t>indicating capable of FG6-1a but not indicating FG1-7</w:t>
      </w:r>
      <w:r w:rsidR="00526189" w:rsidRPr="77728091">
        <w:rPr>
          <w:sz w:val="21"/>
          <w:szCs w:val="21"/>
        </w:rPr>
        <w:t>, no resources for RLM would be available on an active BWP without SSB</w:t>
      </w:r>
      <w:r>
        <w:rPr>
          <w:sz w:val="21"/>
          <w:szCs w:val="21"/>
        </w:rPr>
        <w:t xml:space="preserve">, and </w:t>
      </w:r>
      <w:r w:rsidR="00526189">
        <w:rPr>
          <w:sz w:val="21"/>
          <w:szCs w:val="21"/>
        </w:rPr>
        <w:t>s</w:t>
      </w:r>
      <w:r w:rsidR="00526189" w:rsidRPr="77728091">
        <w:rPr>
          <w:sz w:val="21"/>
          <w:szCs w:val="21"/>
        </w:rPr>
        <w:t>uch a UE would not be able to comply with RAN1 specifications shown below. To ensure RLM on sPCell, the network should not configure</w:t>
      </w:r>
      <w:r w:rsidR="00D4085F">
        <w:rPr>
          <w:sz w:val="21"/>
          <w:szCs w:val="21"/>
        </w:rPr>
        <w:t xml:space="preserve"> (or activate)</w:t>
      </w:r>
      <w:r w:rsidR="00526189" w:rsidRPr="77728091">
        <w:rPr>
          <w:sz w:val="21"/>
          <w:szCs w:val="21"/>
        </w:rPr>
        <w:t xml:space="preserve"> such a UE with a BWP without SSB on sPCell. </w:t>
      </w:r>
    </w:p>
    <w:p w14:paraId="029997AA" w14:textId="36A6BB30" w:rsidR="00526189" w:rsidRDefault="00526189" w:rsidP="00526189">
      <w:pPr>
        <w:widowControl/>
        <w:spacing w:after="120"/>
        <w:rPr>
          <w:sz w:val="21"/>
          <w:szCs w:val="21"/>
        </w:rPr>
      </w:pPr>
      <w:r w:rsidRPr="77728091">
        <w:rPr>
          <w:sz w:val="21"/>
          <w:szCs w:val="21"/>
        </w:rPr>
        <w:t xml:space="preserve">On the other hand, </w:t>
      </w:r>
      <w:r w:rsidR="00A15EF8">
        <w:rPr>
          <w:sz w:val="21"/>
          <w:szCs w:val="21"/>
        </w:rPr>
        <w:t xml:space="preserve">on SCell(s), </w:t>
      </w:r>
      <w:r w:rsidRPr="77728091">
        <w:rPr>
          <w:sz w:val="21"/>
          <w:szCs w:val="21"/>
        </w:rPr>
        <w:t>the network may configure suc</w:t>
      </w:r>
      <w:r w:rsidR="00A15EF8">
        <w:rPr>
          <w:sz w:val="21"/>
          <w:szCs w:val="21"/>
        </w:rPr>
        <w:t>h a UE with BWP</w:t>
      </w:r>
      <w:r w:rsidR="00941AF9">
        <w:rPr>
          <w:sz w:val="21"/>
          <w:szCs w:val="21"/>
        </w:rPr>
        <w:t>(s)</w:t>
      </w:r>
      <w:r w:rsidR="00A15EF8">
        <w:rPr>
          <w:sz w:val="21"/>
          <w:szCs w:val="21"/>
        </w:rPr>
        <w:t xml:space="preserve"> without SSB</w:t>
      </w:r>
      <w:r w:rsidRPr="77728091">
        <w:rPr>
          <w:sz w:val="21"/>
          <w:szCs w:val="21"/>
        </w:rPr>
        <w:t>.</w:t>
      </w:r>
    </w:p>
    <w:p w14:paraId="60F5212E" w14:textId="3108CD74" w:rsidR="00526189" w:rsidRDefault="00526189" w:rsidP="718672CE">
      <w:pPr>
        <w:spacing w:after="120"/>
      </w:pPr>
      <w:r w:rsidRPr="00DF208A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0EA49D2C" wp14:editId="5C2E48C5">
                <wp:extent cx="6038850" cy="1404620"/>
                <wp:effectExtent l="0" t="0" r="19050" b="26035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BB887" w14:textId="77777777" w:rsidR="00526189" w:rsidRDefault="00526189" w:rsidP="00526189">
                            <w:pPr>
                              <w:widowControl/>
                              <w:spacing w:after="120"/>
                              <w:rPr>
                                <w:sz w:val="21"/>
                                <w:szCs w:val="21"/>
                              </w:rPr>
                            </w:pPr>
                            <w:r w:rsidRPr="00B916EC">
                              <w:t xml:space="preserve">The downlink radio link quality of the primary cell </w:t>
                            </w:r>
                            <w:r>
                              <w:t>is</w:t>
                            </w:r>
                            <w:r w:rsidRPr="00B916EC">
                              <w:t xml:space="preserve"> monitored by a UE for the purpose of indicating out-of-sync/in-sync status to higher layers. </w:t>
                            </w:r>
                            <w:r w:rsidRPr="00166722">
                              <w:rPr>
                                <w:sz w:val="21"/>
                                <w:szCs w:val="21"/>
                              </w:rPr>
                              <w:t xml:space="preserve">The </w:t>
                            </w:r>
                            <w:r w:rsidRPr="00166722">
                              <w:rPr>
                                <w:sz w:val="21"/>
                                <w:szCs w:val="21"/>
                                <w:lang w:eastAsia="ko-KR"/>
                              </w:rPr>
                              <w:t xml:space="preserve">UE is not required to monitor the downlink radio link quality in DL BWPs other than the active DL BWP, as described in clause 12, on the </w:t>
                            </w:r>
                            <w:r w:rsidRPr="0021123B">
                              <w:rPr>
                                <w:sz w:val="21"/>
                                <w:szCs w:val="21"/>
                                <w:lang w:val="en-GB"/>
                              </w:rPr>
                              <w:t>primary</w:t>
                            </w:r>
                            <w:r w:rsidRPr="00166722">
                              <w:rPr>
                                <w:sz w:val="21"/>
                                <w:szCs w:val="21"/>
                                <w:lang w:eastAsia="ko-KR"/>
                              </w:rPr>
                              <w:t xml:space="preserve"> cell</w:t>
                            </w:r>
                            <w:r w:rsidRPr="00166722">
                              <w:rPr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14:paraId="3D02EC22" w14:textId="77777777" w:rsidR="00526189" w:rsidRDefault="00526189" w:rsidP="00526189">
                            <w:pPr>
                              <w:widowControl/>
                              <w:spacing w:after="120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…</w:t>
                            </w:r>
                          </w:p>
                          <w:p w14:paraId="3429AD11" w14:textId="77777777" w:rsidR="00526189" w:rsidRPr="00240107" w:rsidRDefault="00526189" w:rsidP="00526189">
                            <w:pPr>
                              <w:widowControl/>
                              <w:spacing w:after="120"/>
                            </w:pPr>
                            <w:r w:rsidRPr="00B916EC">
                              <w:t>A UE can be configured for each</w:t>
                            </w:r>
                            <w:r w:rsidRPr="005C7263">
                              <w:t xml:space="preserve"> DL BWP of a</w:t>
                            </w:r>
                            <w:r w:rsidRPr="00B916EC">
                              <w:t xml:space="preserve"> SpCell [11, TS 38.321] with a set of resource indexes</w:t>
                            </w:r>
                            <w:r w:rsidRPr="005C7263">
                              <w:t xml:space="preserve">, through a corresponding set of </w:t>
                            </w:r>
                            <w:r w:rsidRPr="005C7263">
                              <w:rPr>
                                <w:i/>
                              </w:rPr>
                              <w:t>RadioLinkMonitoringRS</w:t>
                            </w:r>
                            <w:r w:rsidRPr="005C7263">
                              <w:t>,</w:t>
                            </w:r>
                            <w:r w:rsidRPr="00B916EC">
                              <w:t xml:space="preserve"> for radio link monitoring by </w:t>
                            </w:r>
                            <w:r w:rsidRPr="005C7263">
                              <w:rPr>
                                <w:i/>
                              </w:rPr>
                              <w:t>failureDetectionResources</w:t>
                            </w:r>
                            <w:r w:rsidRPr="00B916EC">
                              <w:t>. The UE is provided either a CSI-RS resource configuration</w:t>
                            </w:r>
                            <w:r w:rsidRPr="0015418E">
                              <w:t xml:space="preserve"> </w:t>
                            </w:r>
                            <w:r w:rsidRPr="005C7263">
                              <w:t xml:space="preserve">index, by </w:t>
                            </w:r>
                            <w:r w:rsidRPr="005C7263">
                              <w:rPr>
                                <w:i/>
                              </w:rPr>
                              <w:t>csi-RS-Index</w:t>
                            </w:r>
                            <w:r w:rsidRPr="005C7263">
                              <w:t>,</w:t>
                            </w:r>
                            <w:r w:rsidRPr="00B916EC">
                              <w:t xml:space="preserve"> or a SS/PBCH block</w:t>
                            </w:r>
                            <w:r w:rsidRPr="005C7263">
                              <w:t xml:space="preserve"> index, by </w:t>
                            </w:r>
                            <w:r w:rsidRPr="005C7263">
                              <w:rPr>
                                <w:i/>
                              </w:rPr>
                              <w:t>ssb-Index</w:t>
                            </w:r>
                            <w:r>
                              <w:t xml:space="preserve">. </w:t>
                            </w:r>
                          </w:p>
                          <w:p w14:paraId="3DE1416A" w14:textId="77777777" w:rsidR="00526189" w:rsidRDefault="00526189" w:rsidP="0052618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(</w:t>
                            </w:r>
                            <w:r w:rsidRPr="3A91A4E6">
                              <w:rPr>
                                <w:sz w:val="21"/>
                                <w:szCs w:val="21"/>
                              </w:rPr>
                              <w:t>Chapter 5, TS 38.213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 xml:space="preserve"> Ver.17.2.0)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A49D2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5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">
                <v:textbox style="mso-fit-shape-to-text:t">
                  <w:txbxContent>
                    <w:p w14:paraId="3C9BB887" w14:textId="77777777" w:rsidR="00526189" w:rsidRDefault="00526189" w:rsidP="00526189">
                      <w:pPr>
                        <w:widowControl/>
                        <w:spacing w:after="120"/>
                        <w:rPr>
                          <w:sz w:val="21"/>
                          <w:szCs w:val="21"/>
                        </w:rPr>
                      </w:pPr>
                      <w:r w:rsidRPr="00B916EC">
                        <w:t xml:space="preserve">The downlink radio link quality of the primary cell </w:t>
                      </w:r>
                      <w:r>
                        <w:t>is</w:t>
                      </w:r>
                      <w:r w:rsidRPr="00B916EC">
                        <w:t xml:space="preserve"> monitored by a UE for the purpose of indicating out-of-sync/in-sync status to higher layers. </w:t>
                      </w:r>
                      <w:r w:rsidRPr="00166722">
                        <w:rPr>
                          <w:sz w:val="21"/>
                          <w:szCs w:val="21"/>
                        </w:rPr>
                        <w:t xml:space="preserve">The </w:t>
                      </w:r>
                      <w:r w:rsidRPr="00166722">
                        <w:rPr>
                          <w:sz w:val="21"/>
                          <w:szCs w:val="21"/>
                          <w:lang w:eastAsia="ko-KR"/>
                        </w:rPr>
                        <w:t xml:space="preserve">UE is not required to monitor the downlink radio link quality in DL BWPs other than the active DL BWP, as described in clause 12, on the </w:t>
                      </w:r>
                      <w:r w:rsidRPr="0021123B">
                        <w:rPr>
                          <w:sz w:val="21"/>
                          <w:szCs w:val="21"/>
                          <w:lang w:val="en-GB"/>
                        </w:rPr>
                        <w:t>primary</w:t>
                      </w:r>
                      <w:r w:rsidRPr="00166722">
                        <w:rPr>
                          <w:sz w:val="21"/>
                          <w:szCs w:val="21"/>
                          <w:lang w:eastAsia="ko-KR"/>
                        </w:rPr>
                        <w:t xml:space="preserve"> cell</w:t>
                      </w:r>
                      <w:r w:rsidRPr="00166722">
                        <w:rPr>
                          <w:sz w:val="21"/>
                          <w:szCs w:val="21"/>
                        </w:rPr>
                        <w:t>.</w:t>
                      </w:r>
                    </w:p>
                    <w:p w14:paraId="3D02EC22" w14:textId="77777777" w:rsidR="00526189" w:rsidRDefault="00526189" w:rsidP="00526189">
                      <w:pPr>
                        <w:widowControl/>
                        <w:spacing w:after="120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…</w:t>
                      </w:r>
                    </w:p>
                    <w:p w14:paraId="3429AD11" w14:textId="77777777" w:rsidR="00526189" w:rsidRPr="00240107" w:rsidRDefault="00526189" w:rsidP="00526189">
                      <w:pPr>
                        <w:widowControl/>
                        <w:spacing w:after="120"/>
                      </w:pPr>
                      <w:r w:rsidRPr="00B916EC">
                        <w:t>A UE can be configured for each</w:t>
                      </w:r>
                      <w:r w:rsidRPr="005C7263">
                        <w:t xml:space="preserve"> DL BWP of a</w:t>
                      </w:r>
                      <w:r w:rsidRPr="00B916EC">
                        <w:t xml:space="preserve"> SpCell [11, TS 38.321] with a set of resource indexes</w:t>
                      </w:r>
                      <w:r w:rsidRPr="005C7263">
                        <w:t xml:space="preserve">, through a corresponding set of </w:t>
                      </w:r>
                      <w:r w:rsidRPr="005C7263">
                        <w:rPr>
                          <w:i/>
                        </w:rPr>
                        <w:t>RadioLinkMonitoringRS</w:t>
                      </w:r>
                      <w:r w:rsidRPr="005C7263">
                        <w:t>,</w:t>
                      </w:r>
                      <w:r w:rsidRPr="00B916EC">
                        <w:t xml:space="preserve"> for radio link monitoring by </w:t>
                      </w:r>
                      <w:r w:rsidRPr="005C7263">
                        <w:rPr>
                          <w:i/>
                        </w:rPr>
                        <w:t>failureDetectionResources</w:t>
                      </w:r>
                      <w:r w:rsidRPr="00B916EC">
                        <w:t>. The UE is provided either a CSI-RS resource configuration</w:t>
                      </w:r>
                      <w:r w:rsidRPr="0015418E">
                        <w:t xml:space="preserve"> </w:t>
                      </w:r>
                      <w:r w:rsidRPr="005C7263">
                        <w:t xml:space="preserve">index, by </w:t>
                      </w:r>
                      <w:r w:rsidRPr="005C7263">
                        <w:rPr>
                          <w:i/>
                        </w:rPr>
                        <w:t>csi-RS-Index</w:t>
                      </w:r>
                      <w:r w:rsidRPr="005C7263">
                        <w:t>,</w:t>
                      </w:r>
                      <w:r w:rsidRPr="00B916EC">
                        <w:t xml:space="preserve"> or a SS/PBCH block</w:t>
                      </w:r>
                      <w:r w:rsidRPr="005C7263">
                        <w:t xml:space="preserve"> index, by </w:t>
                      </w:r>
                      <w:r w:rsidRPr="005C7263">
                        <w:rPr>
                          <w:i/>
                        </w:rPr>
                        <w:t>ssb-Index</w:t>
                      </w:r>
                      <w:r>
                        <w:t xml:space="preserve">. </w:t>
                      </w:r>
                    </w:p>
                    <w:p w14:paraId="3DE1416A" w14:textId="77777777" w:rsidR="00526189" w:rsidRDefault="00526189" w:rsidP="00526189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(</w:t>
                      </w:r>
                      <w:r w:rsidRPr="3A91A4E6">
                        <w:rPr>
                          <w:sz w:val="21"/>
                          <w:szCs w:val="21"/>
                        </w:rPr>
                        <w:t>Chapter 5, TS 38.213</w:t>
                      </w:r>
                      <w:r>
                        <w:rPr>
                          <w:sz w:val="21"/>
                          <w:szCs w:val="21"/>
                        </w:rPr>
                        <w:t xml:space="preserve"> Ver.17.2.0)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96C9B6" w14:textId="77777777" w:rsidR="00024629" w:rsidRDefault="00024629" w:rsidP="718672CE">
      <w:pPr>
        <w:spacing w:after="120"/>
      </w:pPr>
      <w:bookmarkStart w:id="0" w:name="_GoBack"/>
      <w:bookmarkEnd w:id="0"/>
    </w:p>
    <w:p w14:paraId="39BEAB8A" w14:textId="17F950C6" w:rsidR="00831626" w:rsidRDefault="00024629" w:rsidP="718672CE">
      <w:pPr>
        <w:spacing w:after="120"/>
      </w:pPr>
      <w:r>
        <w:t>According to the discussion above, t</w:t>
      </w:r>
      <w:r w:rsidR="00831626">
        <w:t>o comply with the existing specifications, we propose as follows:</w:t>
      </w:r>
    </w:p>
    <w:p w14:paraId="09142282" w14:textId="77777777" w:rsidR="00831626" w:rsidRPr="00526189" w:rsidRDefault="00831626" w:rsidP="00831626">
      <w:pPr>
        <w:spacing w:after="120"/>
        <w:rPr>
          <w:rStyle w:val="eop"/>
          <w:sz w:val="21"/>
        </w:rPr>
      </w:pPr>
      <w:r w:rsidRPr="00526189">
        <w:rPr>
          <w:rStyle w:val="eop"/>
          <w:sz w:val="21"/>
        </w:rPr>
        <w:t>Proposal:</w:t>
      </w:r>
    </w:p>
    <w:p w14:paraId="647C9A15" w14:textId="77777777" w:rsidR="00831626" w:rsidRDefault="00831626" w:rsidP="00831626">
      <w:pPr>
        <w:pStyle w:val="ae"/>
        <w:numPr>
          <w:ilvl w:val="0"/>
          <w:numId w:val="29"/>
        </w:numPr>
        <w:spacing w:after="120"/>
        <w:ind w:leftChars="0"/>
        <w:rPr>
          <w:rStyle w:val="eop"/>
          <w:sz w:val="21"/>
        </w:rPr>
      </w:pPr>
      <w:r>
        <w:rPr>
          <w:rStyle w:val="eop"/>
          <w:sz w:val="21"/>
        </w:rPr>
        <w:t>For sPCell, network should not configure (or activate) a BWP without CD-SSB for a UE capable of FG6-1a but not capable of FG1-7</w:t>
      </w:r>
    </w:p>
    <w:p w14:paraId="1DF5609B" w14:textId="2A0542DD" w:rsidR="00831626" w:rsidRDefault="00831626" w:rsidP="0043140F">
      <w:pPr>
        <w:pStyle w:val="ae"/>
        <w:numPr>
          <w:ilvl w:val="0"/>
          <w:numId w:val="29"/>
        </w:numPr>
        <w:spacing w:after="120"/>
        <w:ind w:leftChars="0"/>
      </w:pPr>
      <w:r w:rsidRPr="00831626">
        <w:rPr>
          <w:rStyle w:val="eop"/>
          <w:sz w:val="21"/>
        </w:rPr>
        <w:t>For SCell(s), network may configure and activate a BWP without SSB for a UE capable of FG6-1a but not capable of FG1-7</w:t>
      </w:r>
    </w:p>
    <w:p w14:paraId="25037087" w14:textId="67BFB8AD" w:rsidR="00410861" w:rsidRDefault="6EA8EE04" w:rsidP="00410861">
      <w:pPr>
        <w:pStyle w:val="1"/>
        <w:rPr>
          <w:lang w:val="en-US"/>
        </w:rPr>
      </w:pPr>
      <w:r w:rsidRPr="507318E5">
        <w:rPr>
          <w:lang w:val="en-US"/>
        </w:rPr>
        <w:t>Conclusion</w:t>
      </w:r>
    </w:p>
    <w:p w14:paraId="49FD34B3" w14:textId="69AF1661" w:rsidR="00D40BBD" w:rsidRPr="00526189" w:rsidRDefault="00526189" w:rsidP="1C995D39">
      <w:pPr>
        <w:spacing w:after="120"/>
        <w:rPr>
          <w:rStyle w:val="eop"/>
          <w:sz w:val="21"/>
        </w:rPr>
      </w:pPr>
      <w:r w:rsidRPr="00526189">
        <w:rPr>
          <w:rStyle w:val="eop"/>
          <w:sz w:val="21"/>
        </w:rPr>
        <w:t>Proposal:</w:t>
      </w:r>
    </w:p>
    <w:p w14:paraId="5691484C" w14:textId="309617E3" w:rsidR="00526189" w:rsidRDefault="00526189" w:rsidP="00526189">
      <w:pPr>
        <w:pStyle w:val="ae"/>
        <w:numPr>
          <w:ilvl w:val="0"/>
          <w:numId w:val="29"/>
        </w:numPr>
        <w:spacing w:after="120"/>
        <w:ind w:leftChars="0"/>
        <w:rPr>
          <w:rStyle w:val="eop"/>
          <w:sz w:val="21"/>
        </w:rPr>
      </w:pPr>
      <w:r>
        <w:rPr>
          <w:rStyle w:val="eop"/>
          <w:sz w:val="21"/>
        </w:rPr>
        <w:t xml:space="preserve">For </w:t>
      </w:r>
      <w:r w:rsidR="00831626">
        <w:rPr>
          <w:rStyle w:val="eop"/>
          <w:sz w:val="21"/>
        </w:rPr>
        <w:t>s</w:t>
      </w:r>
      <w:r>
        <w:rPr>
          <w:rStyle w:val="eop"/>
          <w:sz w:val="21"/>
        </w:rPr>
        <w:t>PCell, network should not configure (or activate) a BWP without CD-SSB for a UE capable of FG6-1a but not capable of FG1-7</w:t>
      </w:r>
    </w:p>
    <w:p w14:paraId="79AE2555" w14:textId="39A2AE63" w:rsidR="00526189" w:rsidRPr="00526189" w:rsidRDefault="00526189" w:rsidP="00526189">
      <w:pPr>
        <w:pStyle w:val="ae"/>
        <w:numPr>
          <w:ilvl w:val="0"/>
          <w:numId w:val="29"/>
        </w:numPr>
        <w:spacing w:after="120"/>
        <w:ind w:leftChars="0"/>
        <w:rPr>
          <w:rStyle w:val="eop"/>
          <w:sz w:val="21"/>
        </w:rPr>
      </w:pPr>
      <w:r>
        <w:rPr>
          <w:rStyle w:val="eop"/>
          <w:sz w:val="21"/>
        </w:rPr>
        <w:t>For SCell(s), network may configure</w:t>
      </w:r>
      <w:r w:rsidR="00831626">
        <w:rPr>
          <w:rStyle w:val="eop"/>
          <w:sz w:val="21"/>
        </w:rPr>
        <w:t xml:space="preserve"> and activate</w:t>
      </w:r>
      <w:r>
        <w:rPr>
          <w:rStyle w:val="eop"/>
          <w:sz w:val="21"/>
        </w:rPr>
        <w:t xml:space="preserve"> a BWP without SSB for a UE capable of FG6-1a but not capable of FG1-7</w:t>
      </w:r>
    </w:p>
    <w:p w14:paraId="24BD3F00" w14:textId="0F95874C" w:rsidR="00526189" w:rsidRPr="00526189" w:rsidRDefault="00526189" w:rsidP="1C995D39">
      <w:pPr>
        <w:spacing w:after="120"/>
        <w:rPr>
          <w:rStyle w:val="eop"/>
          <w:sz w:val="21"/>
        </w:rPr>
      </w:pPr>
    </w:p>
    <w:p w14:paraId="41FB968B" w14:textId="58637F36" w:rsidR="00BE4336" w:rsidRPr="00342560" w:rsidRDefault="3C46E02F" w:rsidP="00D03185">
      <w:pPr>
        <w:pStyle w:val="1"/>
        <w:rPr>
          <w:lang w:val="en-US"/>
        </w:rPr>
      </w:pPr>
      <w:r w:rsidRPr="507318E5">
        <w:rPr>
          <w:lang w:val="en-US"/>
        </w:rPr>
        <w:t xml:space="preserve"> </w:t>
      </w:r>
      <w:r w:rsidR="1BB21D0A" w:rsidRPr="507318E5">
        <w:rPr>
          <w:lang w:val="en-US"/>
        </w:rPr>
        <w:t>Reference</w:t>
      </w:r>
    </w:p>
    <w:p w14:paraId="21C7F797" w14:textId="4B5E0B81" w:rsidR="00332F3D" w:rsidRPr="00E746DD" w:rsidRDefault="0884E1BE" w:rsidP="25AA6881">
      <w:pPr>
        <w:spacing w:line="264" w:lineRule="auto"/>
      </w:pPr>
      <w:r>
        <w:t xml:space="preserve">[1] </w:t>
      </w:r>
      <w:r w:rsidR="00831626" w:rsidRPr="00020AE3">
        <w:rPr>
          <w:sz w:val="21"/>
          <w:szCs w:val="21"/>
        </w:rPr>
        <w:t>R1-2203043</w:t>
      </w:r>
      <w:r w:rsidR="00831626">
        <w:rPr>
          <w:sz w:val="21"/>
          <w:szCs w:val="21"/>
        </w:rPr>
        <w:t xml:space="preserve"> (</w:t>
      </w:r>
      <w:r w:rsidR="2FCB77AF">
        <w:t>R2-2204009</w:t>
      </w:r>
      <w:r w:rsidR="00831626">
        <w:t>)</w:t>
      </w:r>
      <w:r w:rsidR="00BE4336">
        <w:tab/>
      </w:r>
      <w:r w:rsidR="507318E5">
        <w:t>LS on BWP operation without bandwidth restriction</w:t>
      </w:r>
      <w:r w:rsidR="00831626">
        <w:t xml:space="preserve"> </w:t>
      </w:r>
      <w:r w:rsidR="00BE4336">
        <w:tab/>
      </w:r>
      <w:r w:rsidR="2FCB77AF">
        <w:t>RAN2, Qualcomm</w:t>
      </w:r>
    </w:p>
    <w:p w14:paraId="27F3F313" w14:textId="77777777" w:rsidR="00831626" w:rsidRPr="00526189" w:rsidRDefault="00831626" w:rsidP="00831626">
      <w:pPr>
        <w:spacing w:after="120"/>
        <w:rPr>
          <w:rStyle w:val="eop"/>
          <w:sz w:val="21"/>
        </w:rPr>
      </w:pPr>
    </w:p>
    <w:p w14:paraId="54C0E403" w14:textId="6E19FA64" w:rsidR="00831626" w:rsidRPr="00342560" w:rsidRDefault="00831626" w:rsidP="00831626">
      <w:pPr>
        <w:pStyle w:val="1"/>
        <w:rPr>
          <w:lang w:val="en-US"/>
        </w:rPr>
      </w:pPr>
      <w:r w:rsidRPr="507318E5">
        <w:rPr>
          <w:lang w:val="en-US"/>
        </w:rPr>
        <w:t xml:space="preserve"> </w:t>
      </w:r>
      <w:r>
        <w:rPr>
          <w:lang w:val="en-US"/>
        </w:rPr>
        <w:t>Annex</w:t>
      </w:r>
    </w:p>
    <w:p w14:paraId="3C85BA88" w14:textId="77777777" w:rsidR="00831626" w:rsidRPr="0027610D" w:rsidRDefault="00831626" w:rsidP="00831626">
      <w:pPr>
        <w:rPr>
          <w:sz w:val="21"/>
        </w:rPr>
      </w:pPr>
      <w:r w:rsidRPr="0027610D">
        <w:rPr>
          <w:rFonts w:eastAsia="Times New Roman"/>
          <w:sz w:val="21"/>
        </w:rPr>
        <w:t>Layer-1 feature</w:t>
      </w:r>
    </w:p>
    <w:p w14:paraId="7151D45C" w14:textId="77777777" w:rsidR="00831626" w:rsidRPr="0027610D" w:rsidRDefault="00831626" w:rsidP="00831626">
      <w:pPr>
        <w:rPr>
          <w:sz w:val="21"/>
        </w:rPr>
      </w:pPr>
    </w:p>
    <w:tbl>
      <w:tblPr>
        <w:tblStyle w:val="a6"/>
        <w:tblW w:w="9658" w:type="dxa"/>
        <w:tblLook w:val="04A0" w:firstRow="1" w:lastRow="0" w:firstColumn="1" w:lastColumn="0" w:noHBand="0" w:noVBand="1"/>
      </w:tblPr>
      <w:tblGrid>
        <w:gridCol w:w="737"/>
        <w:gridCol w:w="1757"/>
        <w:gridCol w:w="5577"/>
        <w:gridCol w:w="1587"/>
      </w:tblGrid>
      <w:tr w:rsidR="00831626" w:rsidRPr="0027610D" w14:paraId="282BAA68" w14:textId="77777777" w:rsidTr="003877E0">
        <w:tc>
          <w:tcPr>
            <w:tcW w:w="737" w:type="dxa"/>
          </w:tcPr>
          <w:p w14:paraId="6B4CCF45" w14:textId="77777777" w:rsidR="00831626" w:rsidRPr="0027610D" w:rsidRDefault="00831626" w:rsidP="003877E0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Index</w:t>
            </w:r>
          </w:p>
        </w:tc>
        <w:tc>
          <w:tcPr>
            <w:tcW w:w="1757" w:type="dxa"/>
          </w:tcPr>
          <w:p w14:paraId="7CB88206" w14:textId="77777777" w:rsidR="00831626" w:rsidRPr="0027610D" w:rsidRDefault="00831626" w:rsidP="003877E0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Feature group</w:t>
            </w:r>
          </w:p>
        </w:tc>
        <w:tc>
          <w:tcPr>
            <w:tcW w:w="5577" w:type="dxa"/>
          </w:tcPr>
          <w:p w14:paraId="4D61190A" w14:textId="77777777" w:rsidR="00831626" w:rsidRPr="0027610D" w:rsidRDefault="00831626" w:rsidP="003877E0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Components</w:t>
            </w:r>
          </w:p>
        </w:tc>
        <w:tc>
          <w:tcPr>
            <w:tcW w:w="1587" w:type="dxa"/>
          </w:tcPr>
          <w:p w14:paraId="210A6E06" w14:textId="77777777" w:rsidR="00831626" w:rsidRPr="0027610D" w:rsidRDefault="00831626" w:rsidP="003877E0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Prerequisite FG</w:t>
            </w:r>
          </w:p>
        </w:tc>
      </w:tr>
      <w:tr w:rsidR="00831626" w:rsidRPr="0027610D" w14:paraId="4DFAA122" w14:textId="77777777" w:rsidTr="003877E0">
        <w:tc>
          <w:tcPr>
            <w:tcW w:w="737" w:type="dxa"/>
          </w:tcPr>
          <w:p w14:paraId="2E352389" w14:textId="77777777" w:rsidR="00831626" w:rsidRPr="0027610D" w:rsidRDefault="00831626" w:rsidP="003877E0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1-7</w:t>
            </w:r>
          </w:p>
        </w:tc>
        <w:tc>
          <w:tcPr>
            <w:tcW w:w="1757" w:type="dxa"/>
          </w:tcPr>
          <w:p w14:paraId="47A10ABF" w14:textId="77777777" w:rsidR="00831626" w:rsidRPr="0027610D" w:rsidRDefault="00831626" w:rsidP="003877E0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CSI-RS based RLM</w:t>
            </w:r>
          </w:p>
        </w:tc>
        <w:tc>
          <w:tcPr>
            <w:tcW w:w="5577" w:type="dxa"/>
          </w:tcPr>
          <w:p w14:paraId="08262246" w14:textId="77777777" w:rsidR="00831626" w:rsidRPr="0027610D" w:rsidRDefault="00831626" w:rsidP="003877E0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CSI-RS based RLM</w:t>
            </w:r>
          </w:p>
        </w:tc>
        <w:tc>
          <w:tcPr>
            <w:tcW w:w="1587" w:type="dxa"/>
          </w:tcPr>
          <w:p w14:paraId="39FD8596" w14:textId="77777777" w:rsidR="00831626" w:rsidRPr="0027610D" w:rsidRDefault="00831626" w:rsidP="003877E0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1-1, CSI-RS</w:t>
            </w:r>
          </w:p>
        </w:tc>
      </w:tr>
      <w:tr w:rsidR="00831626" w:rsidRPr="0027610D" w14:paraId="3E38CDF0" w14:textId="77777777" w:rsidTr="003877E0">
        <w:tc>
          <w:tcPr>
            <w:tcW w:w="737" w:type="dxa"/>
          </w:tcPr>
          <w:p w14:paraId="230486CC" w14:textId="77777777" w:rsidR="00831626" w:rsidRPr="0027610D" w:rsidRDefault="00831626" w:rsidP="003877E0">
            <w:pPr>
              <w:spacing w:line="264" w:lineRule="auto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7610D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6-1a</w:t>
            </w:r>
          </w:p>
        </w:tc>
        <w:tc>
          <w:tcPr>
            <w:tcW w:w="1757" w:type="dxa"/>
          </w:tcPr>
          <w:p w14:paraId="7FB3F3BB" w14:textId="77777777" w:rsidR="00831626" w:rsidRPr="0027610D" w:rsidRDefault="00831626" w:rsidP="003877E0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7610D">
              <w:rPr>
                <w:rFonts w:ascii="Arial" w:eastAsia="Times New Roman" w:hAnsi="Arial" w:cs="Arial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5577" w:type="dxa"/>
          </w:tcPr>
          <w:p w14:paraId="359A52E8" w14:textId="77777777" w:rsidR="00831626" w:rsidRPr="0027610D" w:rsidRDefault="00831626" w:rsidP="003877E0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7610D">
              <w:rPr>
                <w:rFonts w:ascii="Arial" w:eastAsia="Times New Roman" w:hAnsi="Arial" w:cs="Arial"/>
                <w:sz w:val="18"/>
                <w:szCs w:val="18"/>
              </w:rPr>
              <w:t>BW of UE-specific RRC configured BWP may not include BW of the CORESET#0 (if CORESET#0 is present) and SSB for PCell/PSCell (if configured) and BW of the UE-specific RRC configured BWP may not include SSB for SCell</w:t>
            </w:r>
          </w:p>
        </w:tc>
        <w:tc>
          <w:tcPr>
            <w:tcW w:w="1587" w:type="dxa"/>
          </w:tcPr>
          <w:p w14:paraId="7C6B5F6D" w14:textId="77777777" w:rsidR="00831626" w:rsidRPr="0027610D" w:rsidRDefault="00831626" w:rsidP="003877E0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7610D">
              <w:rPr>
                <w:rFonts w:ascii="Arial" w:eastAsia="Times New Roman" w:hAnsi="Arial" w:cs="Arial"/>
                <w:sz w:val="18"/>
                <w:szCs w:val="18"/>
              </w:rPr>
              <w:t>6-1, 6-2, 6-3, or 6-4</w:t>
            </w:r>
          </w:p>
        </w:tc>
      </w:tr>
    </w:tbl>
    <w:p w14:paraId="06F82534" w14:textId="75A7C04B" w:rsidR="00831626" w:rsidRPr="00E746DD" w:rsidRDefault="00831626" w:rsidP="00831626">
      <w:pPr>
        <w:spacing w:line="264" w:lineRule="auto"/>
      </w:pPr>
    </w:p>
    <w:p w14:paraId="58A2CEB6" w14:textId="597A5395" w:rsidR="6A6B9813" w:rsidRDefault="6A6B9813" w:rsidP="2DBACF44">
      <w:pPr>
        <w:spacing w:line="264" w:lineRule="auto"/>
        <w:rPr>
          <w:lang w:eastAsia="zh-CN"/>
        </w:rPr>
      </w:pPr>
    </w:p>
    <w:sectPr w:rsidR="6A6B9813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2B173" w14:textId="77777777" w:rsidR="00973F5C" w:rsidRDefault="00973F5C" w:rsidP="00FE4763">
      <w:pPr>
        <w:spacing w:after="120"/>
      </w:pPr>
      <w:r>
        <w:separator/>
      </w:r>
    </w:p>
  </w:endnote>
  <w:endnote w:type="continuationSeparator" w:id="0">
    <w:p w14:paraId="46494BD3" w14:textId="77777777" w:rsidR="00973F5C" w:rsidRDefault="00973F5C" w:rsidP="00FE4763">
      <w:pPr>
        <w:spacing w:after="120"/>
      </w:pPr>
      <w:r>
        <w:continuationSeparator/>
      </w:r>
    </w:p>
  </w:endnote>
  <w:endnote w:type="continuationNotice" w:id="1">
    <w:p w14:paraId="52812B49" w14:textId="77777777" w:rsidR="00973F5C" w:rsidRDefault="00973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CAC10" w14:textId="77777777" w:rsidR="00973F5C" w:rsidRDefault="00973F5C" w:rsidP="00AF42B7">
      <w:pPr>
        <w:spacing w:after="120"/>
      </w:pPr>
      <w:r>
        <w:separator/>
      </w:r>
    </w:p>
  </w:footnote>
  <w:footnote w:type="continuationSeparator" w:id="0">
    <w:p w14:paraId="1987A754" w14:textId="77777777" w:rsidR="00973F5C" w:rsidRDefault="00973F5C" w:rsidP="00FE4763">
      <w:pPr>
        <w:spacing w:after="120"/>
      </w:pPr>
      <w:r>
        <w:continuationSeparator/>
      </w:r>
    </w:p>
  </w:footnote>
  <w:footnote w:type="continuationNotice" w:id="1">
    <w:p w14:paraId="7DF4723A" w14:textId="77777777" w:rsidR="00973F5C" w:rsidRDefault="00973F5C"/>
  </w:footnote>
</w:footnotes>
</file>

<file path=word/intelligence2.xml><?xml version="1.0" encoding="utf-8"?>
<int2:intelligence xmlns:oel="http://schemas.microsoft.com/office/2019/extlst" xmlns:int2="http://schemas.microsoft.com/office/intelligence/2020/intelligence">
  <int2:observations>
    <int2:textHash int2:hashCode="mRPN+HHL5PewYh" int2:id="1Exh2Cex">
      <int2:state int2:type="AugLoop_Acronyms_AcronymsCritique" int2:value="Rejected"/>
    </int2:textHash>
    <int2:textHash int2:hashCode="PEdM9L3Ca85sgj" int2:id="xIHSGTsN">
      <int2:state int2:type="LegacyProofing" int2:value="Rejected"/>
    </int2:textHash>
    <int2:textHash int2:hashCode="BA1z6quThxagqr" int2:id="xBCQrfIF">
      <int2:state int2:type="AugLoop_Acronyms_AcronymsCritique" int2:value="Rejected"/>
    </int2:textHash>
    <int2:textHash int2:hashCode="BQEscJspC4BLYp" int2:id="uPD9B3ZB">
      <int2:state int2:type="AugLoop_Acronyms_AcronymsCritique" int2:value="Rejected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4162C"/>
    <w:multiLevelType w:val="hybridMultilevel"/>
    <w:tmpl w:val="98101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4455B"/>
    <w:multiLevelType w:val="hybridMultilevel"/>
    <w:tmpl w:val="CA38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44D3"/>
    <w:multiLevelType w:val="hybridMultilevel"/>
    <w:tmpl w:val="04C0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22FA0"/>
    <w:multiLevelType w:val="multilevel"/>
    <w:tmpl w:val="B730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913F0"/>
    <w:multiLevelType w:val="hybridMultilevel"/>
    <w:tmpl w:val="EE9A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237F99"/>
    <w:multiLevelType w:val="hybridMultilevel"/>
    <w:tmpl w:val="C6FC4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16BD2"/>
    <w:multiLevelType w:val="hybridMultilevel"/>
    <w:tmpl w:val="6178AB90"/>
    <w:lvl w:ilvl="0" w:tplc="342C0E4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BFC54B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A812486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410A7D48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90CC87A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0526C3D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589240C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C868FA9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EF02F8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7C1625"/>
    <w:multiLevelType w:val="hybridMultilevel"/>
    <w:tmpl w:val="62C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55D57"/>
    <w:multiLevelType w:val="hybridMultilevel"/>
    <w:tmpl w:val="5D142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C5413"/>
    <w:multiLevelType w:val="hybridMultilevel"/>
    <w:tmpl w:val="6B0AB5D6"/>
    <w:lvl w:ilvl="0" w:tplc="8BB66E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E5CC1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604EC4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658F86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4FB6740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36EFFD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3A81DE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108A62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9D8202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5" w15:restartNumberingAfterBreak="0">
    <w:nsid w:val="37A4490F"/>
    <w:multiLevelType w:val="hybridMultilevel"/>
    <w:tmpl w:val="FAA40812"/>
    <w:lvl w:ilvl="0" w:tplc="D492801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EF6AB1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2F858C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B66794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7A2142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888FD1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18EC7A4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8EAC47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C0DE86B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03865D"/>
    <w:multiLevelType w:val="hybridMultilevel"/>
    <w:tmpl w:val="927E555C"/>
    <w:lvl w:ilvl="0" w:tplc="36CEF51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E16974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DA8A924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2BAEF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AD5E5EE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C8ADCC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A74740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D3CA952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86C80AA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671EC"/>
    <w:multiLevelType w:val="hybridMultilevel"/>
    <w:tmpl w:val="8870B3F8"/>
    <w:lvl w:ilvl="0" w:tplc="DD9EA6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6D2722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64A6C0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0900C3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E4DC66F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A1281E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41A489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DE23B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9C8ED7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44D48E3"/>
    <w:multiLevelType w:val="hybridMultilevel"/>
    <w:tmpl w:val="1452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8446E"/>
    <w:multiLevelType w:val="hybridMultilevel"/>
    <w:tmpl w:val="E7F8A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91B57"/>
    <w:multiLevelType w:val="hybridMultilevel"/>
    <w:tmpl w:val="4434D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7555C"/>
    <w:multiLevelType w:val="hybridMultilevel"/>
    <w:tmpl w:val="02E20674"/>
    <w:lvl w:ilvl="0" w:tplc="125E21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49832F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1B8328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05CD99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D21864F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D28473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76A02E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7CAC5F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A92C4F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84A36"/>
    <w:multiLevelType w:val="hybridMultilevel"/>
    <w:tmpl w:val="32A43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AD4DC7"/>
    <w:multiLevelType w:val="multilevel"/>
    <w:tmpl w:val="1736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6"/>
  </w:num>
  <w:num w:numId="3">
    <w:abstractNumId w:val="22"/>
  </w:num>
  <w:num w:numId="4">
    <w:abstractNumId w:val="13"/>
  </w:num>
  <w:num w:numId="5">
    <w:abstractNumId w:val="17"/>
  </w:num>
  <w:num w:numId="6">
    <w:abstractNumId w:val="15"/>
  </w:num>
  <w:num w:numId="7">
    <w:abstractNumId w:val="14"/>
  </w:num>
  <w:num w:numId="8">
    <w:abstractNumId w:val="18"/>
  </w:num>
  <w:num w:numId="9">
    <w:abstractNumId w:val="1"/>
  </w:num>
  <w:num w:numId="10">
    <w:abstractNumId w:val="0"/>
    <w:lvlOverride w:ilvl="0">
      <w:startOverride w:val="1"/>
    </w:lvlOverride>
  </w:num>
  <w:num w:numId="11">
    <w:abstractNumId w:val="27"/>
  </w:num>
  <w:num w:numId="12">
    <w:abstractNumId w:val="26"/>
  </w:num>
  <w:num w:numId="13">
    <w:abstractNumId w:val="6"/>
  </w:num>
  <w:num w:numId="14">
    <w:abstractNumId w:val="8"/>
  </w:num>
  <w:num w:numId="15">
    <w:abstractNumId w:val="23"/>
  </w:num>
  <w:num w:numId="16">
    <w:abstractNumId w:val="3"/>
  </w:num>
  <w:num w:numId="17">
    <w:abstractNumId w:val="4"/>
  </w:num>
  <w:num w:numId="18">
    <w:abstractNumId w:val="24"/>
  </w:num>
  <w:num w:numId="19">
    <w:abstractNumId w:val="2"/>
  </w:num>
  <w:num w:numId="20">
    <w:abstractNumId w:val="20"/>
  </w:num>
  <w:num w:numId="21">
    <w:abstractNumId w:val="7"/>
  </w:num>
  <w:num w:numId="22">
    <w:abstractNumId w:val="21"/>
  </w:num>
  <w:num w:numId="23">
    <w:abstractNumId w:val="19"/>
  </w:num>
  <w:num w:numId="24">
    <w:abstractNumId w:val="11"/>
  </w:num>
  <w:num w:numId="25">
    <w:abstractNumId w:val="25"/>
  </w:num>
  <w:num w:numId="26">
    <w:abstractNumId w:val="9"/>
  </w:num>
  <w:num w:numId="27">
    <w:abstractNumId w:val="28"/>
  </w:num>
  <w:num w:numId="28">
    <w:abstractNumId w:val="5"/>
  </w:num>
  <w:num w:numId="2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3ED"/>
    <w:rsid w:val="00001896"/>
    <w:rsid w:val="000019AE"/>
    <w:rsid w:val="00001CFC"/>
    <w:rsid w:val="00001DD1"/>
    <w:rsid w:val="00002456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629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8C8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69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40A"/>
    <w:rsid w:val="000A4800"/>
    <w:rsid w:val="000A4BA1"/>
    <w:rsid w:val="000A533D"/>
    <w:rsid w:val="000A571F"/>
    <w:rsid w:val="000A5F26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179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3E66"/>
    <w:rsid w:val="001340C9"/>
    <w:rsid w:val="001340D8"/>
    <w:rsid w:val="00134440"/>
    <w:rsid w:val="00134AD1"/>
    <w:rsid w:val="00134D62"/>
    <w:rsid w:val="00135ADF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6E2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4B5E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655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2904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194B"/>
    <w:rsid w:val="001F22BA"/>
    <w:rsid w:val="001F2599"/>
    <w:rsid w:val="001F2D48"/>
    <w:rsid w:val="001F2DB6"/>
    <w:rsid w:val="001F2F79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13E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0AD7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37C5C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66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131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6E8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156"/>
    <w:rsid w:val="0030627C"/>
    <w:rsid w:val="003067C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4CF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074"/>
    <w:rsid w:val="00322189"/>
    <w:rsid w:val="00322A09"/>
    <w:rsid w:val="00322BE7"/>
    <w:rsid w:val="00322FD4"/>
    <w:rsid w:val="0032359F"/>
    <w:rsid w:val="00323B3B"/>
    <w:rsid w:val="003248AC"/>
    <w:rsid w:val="00324AAD"/>
    <w:rsid w:val="00324B66"/>
    <w:rsid w:val="00325921"/>
    <w:rsid w:val="00325AD1"/>
    <w:rsid w:val="00325E27"/>
    <w:rsid w:val="00325F8A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17C"/>
    <w:rsid w:val="003333B1"/>
    <w:rsid w:val="00333F5D"/>
    <w:rsid w:val="003346C5"/>
    <w:rsid w:val="00334806"/>
    <w:rsid w:val="0033482E"/>
    <w:rsid w:val="00334F03"/>
    <w:rsid w:val="00334FC2"/>
    <w:rsid w:val="003352B6"/>
    <w:rsid w:val="003352EF"/>
    <w:rsid w:val="003355E7"/>
    <w:rsid w:val="0033570C"/>
    <w:rsid w:val="0033638A"/>
    <w:rsid w:val="003364A5"/>
    <w:rsid w:val="0033658D"/>
    <w:rsid w:val="003366DF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321"/>
    <w:rsid w:val="0034444C"/>
    <w:rsid w:val="00344C09"/>
    <w:rsid w:val="003453E3"/>
    <w:rsid w:val="00345DE6"/>
    <w:rsid w:val="003461A2"/>
    <w:rsid w:val="00346233"/>
    <w:rsid w:val="00346264"/>
    <w:rsid w:val="003466E2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AE5"/>
    <w:rsid w:val="00373BE9"/>
    <w:rsid w:val="00373E28"/>
    <w:rsid w:val="003750F6"/>
    <w:rsid w:val="0037536E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6C2"/>
    <w:rsid w:val="003B7724"/>
    <w:rsid w:val="003B7C34"/>
    <w:rsid w:val="003C049F"/>
    <w:rsid w:val="003C09AC"/>
    <w:rsid w:val="003C0E9F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AC6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2C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66C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60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A32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0B21"/>
    <w:rsid w:val="00451220"/>
    <w:rsid w:val="00451387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033C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1195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ED8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AF4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78C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6E74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1A4"/>
    <w:rsid w:val="0052581D"/>
    <w:rsid w:val="00526042"/>
    <w:rsid w:val="00526189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88A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33C2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00C"/>
    <w:rsid w:val="00576357"/>
    <w:rsid w:val="00576F08"/>
    <w:rsid w:val="005770BC"/>
    <w:rsid w:val="00577D7C"/>
    <w:rsid w:val="00580516"/>
    <w:rsid w:val="00580637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4B55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2E9C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195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5E9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414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0CB"/>
    <w:rsid w:val="0065773C"/>
    <w:rsid w:val="006578E9"/>
    <w:rsid w:val="00657CCA"/>
    <w:rsid w:val="0065EC32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77F"/>
    <w:rsid w:val="00696800"/>
    <w:rsid w:val="00697499"/>
    <w:rsid w:val="00697976"/>
    <w:rsid w:val="00697D2D"/>
    <w:rsid w:val="0069B583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247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B7590"/>
    <w:rsid w:val="006C0474"/>
    <w:rsid w:val="006C0DB2"/>
    <w:rsid w:val="006C13E7"/>
    <w:rsid w:val="006C191D"/>
    <w:rsid w:val="006C1A76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074D"/>
    <w:rsid w:val="006E2274"/>
    <w:rsid w:val="006E2AD7"/>
    <w:rsid w:val="006E2EA0"/>
    <w:rsid w:val="006E35BC"/>
    <w:rsid w:val="006E3829"/>
    <w:rsid w:val="006E4163"/>
    <w:rsid w:val="006E427B"/>
    <w:rsid w:val="006E4B48"/>
    <w:rsid w:val="006E5780"/>
    <w:rsid w:val="006E7BB2"/>
    <w:rsid w:val="006F0150"/>
    <w:rsid w:val="006F0275"/>
    <w:rsid w:val="006F0D7D"/>
    <w:rsid w:val="006F2526"/>
    <w:rsid w:val="006F2C38"/>
    <w:rsid w:val="006F2F87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16"/>
    <w:rsid w:val="00715CF9"/>
    <w:rsid w:val="007167F1"/>
    <w:rsid w:val="007170F1"/>
    <w:rsid w:val="00717611"/>
    <w:rsid w:val="00717808"/>
    <w:rsid w:val="00717A23"/>
    <w:rsid w:val="00720544"/>
    <w:rsid w:val="0072071F"/>
    <w:rsid w:val="00720737"/>
    <w:rsid w:val="007207B8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5CF5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3B0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C27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A44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626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0F37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99D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8BC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27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6E3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52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0DBD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5BD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33A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AF9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3F5C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018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35A"/>
    <w:rsid w:val="00A1573E"/>
    <w:rsid w:val="00A15EF8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FF9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03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B1D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1064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266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138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2E5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89E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3A3"/>
    <w:rsid w:val="00B00413"/>
    <w:rsid w:val="00B007AE"/>
    <w:rsid w:val="00B00870"/>
    <w:rsid w:val="00B008A0"/>
    <w:rsid w:val="00B00B0F"/>
    <w:rsid w:val="00B00F16"/>
    <w:rsid w:val="00B01367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1F2F"/>
    <w:rsid w:val="00B12597"/>
    <w:rsid w:val="00B12B8E"/>
    <w:rsid w:val="00B13005"/>
    <w:rsid w:val="00B13235"/>
    <w:rsid w:val="00B134ED"/>
    <w:rsid w:val="00B13718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9FE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4DD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328"/>
    <w:rsid w:val="00B81656"/>
    <w:rsid w:val="00B8195B"/>
    <w:rsid w:val="00B81996"/>
    <w:rsid w:val="00B81AEE"/>
    <w:rsid w:val="00B825D2"/>
    <w:rsid w:val="00B833CC"/>
    <w:rsid w:val="00B83ADB"/>
    <w:rsid w:val="00B83B02"/>
    <w:rsid w:val="00B83D7C"/>
    <w:rsid w:val="00B84D09"/>
    <w:rsid w:val="00B8559D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2B26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49D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F98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3B2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68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9A5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9CD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185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85F"/>
    <w:rsid w:val="00D40BBD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B5F"/>
    <w:rsid w:val="00D50D59"/>
    <w:rsid w:val="00D5145E"/>
    <w:rsid w:val="00D514BA"/>
    <w:rsid w:val="00D51973"/>
    <w:rsid w:val="00D51F03"/>
    <w:rsid w:val="00D521A5"/>
    <w:rsid w:val="00D523CA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BEC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0F3"/>
    <w:rsid w:val="00E1515A"/>
    <w:rsid w:val="00E16A1F"/>
    <w:rsid w:val="00E16C59"/>
    <w:rsid w:val="00E17080"/>
    <w:rsid w:val="00E17738"/>
    <w:rsid w:val="00E17898"/>
    <w:rsid w:val="00E20AC4"/>
    <w:rsid w:val="00E20F60"/>
    <w:rsid w:val="00E21902"/>
    <w:rsid w:val="00E21A73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507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E52"/>
    <w:rsid w:val="00E57510"/>
    <w:rsid w:val="00E5787D"/>
    <w:rsid w:val="00E57F06"/>
    <w:rsid w:val="00E61CBF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2CBC"/>
    <w:rsid w:val="00E73000"/>
    <w:rsid w:val="00E73F5F"/>
    <w:rsid w:val="00E74208"/>
    <w:rsid w:val="00E745C4"/>
    <w:rsid w:val="00E746DD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34C9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130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757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A20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11F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47A9B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5AF13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055"/>
    <w:rsid w:val="00F675C7"/>
    <w:rsid w:val="00F679F8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EEEE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5C7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03CAF"/>
    <w:rsid w:val="01065F22"/>
    <w:rsid w:val="011824B0"/>
    <w:rsid w:val="01655A62"/>
    <w:rsid w:val="0171ABAD"/>
    <w:rsid w:val="017C8633"/>
    <w:rsid w:val="01805BB8"/>
    <w:rsid w:val="01B33A4B"/>
    <w:rsid w:val="01BA5E19"/>
    <w:rsid w:val="01BBC5BF"/>
    <w:rsid w:val="01D0A234"/>
    <w:rsid w:val="01D59353"/>
    <w:rsid w:val="020AE140"/>
    <w:rsid w:val="020D4A84"/>
    <w:rsid w:val="022D1786"/>
    <w:rsid w:val="0259EFE5"/>
    <w:rsid w:val="0259F4F5"/>
    <w:rsid w:val="026FDB3B"/>
    <w:rsid w:val="02773985"/>
    <w:rsid w:val="029F07A5"/>
    <w:rsid w:val="02A63BC6"/>
    <w:rsid w:val="02B7E4C5"/>
    <w:rsid w:val="02C6EA7A"/>
    <w:rsid w:val="02C87870"/>
    <w:rsid w:val="02DB382C"/>
    <w:rsid w:val="0316AEF9"/>
    <w:rsid w:val="03203994"/>
    <w:rsid w:val="03212DF1"/>
    <w:rsid w:val="0332F88A"/>
    <w:rsid w:val="034F9695"/>
    <w:rsid w:val="036E6003"/>
    <w:rsid w:val="0376688C"/>
    <w:rsid w:val="037CF33A"/>
    <w:rsid w:val="0393FF50"/>
    <w:rsid w:val="0394E642"/>
    <w:rsid w:val="03998C29"/>
    <w:rsid w:val="039A4F41"/>
    <w:rsid w:val="03AA314C"/>
    <w:rsid w:val="03C8AE7F"/>
    <w:rsid w:val="03D2CBB7"/>
    <w:rsid w:val="03D88F27"/>
    <w:rsid w:val="03FDFD59"/>
    <w:rsid w:val="040EBC9C"/>
    <w:rsid w:val="04105AA6"/>
    <w:rsid w:val="041309E6"/>
    <w:rsid w:val="043A977C"/>
    <w:rsid w:val="0468E28E"/>
    <w:rsid w:val="047E401D"/>
    <w:rsid w:val="0485DF7B"/>
    <w:rsid w:val="04A97852"/>
    <w:rsid w:val="04E9E2A7"/>
    <w:rsid w:val="0500F9D5"/>
    <w:rsid w:val="05035DD4"/>
    <w:rsid w:val="0518D263"/>
    <w:rsid w:val="051E73EB"/>
    <w:rsid w:val="051EEC5C"/>
    <w:rsid w:val="05441A3C"/>
    <w:rsid w:val="0544EB46"/>
    <w:rsid w:val="0555F280"/>
    <w:rsid w:val="055BD00B"/>
    <w:rsid w:val="05647EE0"/>
    <w:rsid w:val="05A19AE0"/>
    <w:rsid w:val="05B9EB35"/>
    <w:rsid w:val="05BA8575"/>
    <w:rsid w:val="05BCA5EC"/>
    <w:rsid w:val="05D26A6B"/>
    <w:rsid w:val="06319A4D"/>
    <w:rsid w:val="06403842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E1D47"/>
    <w:rsid w:val="072EAA91"/>
    <w:rsid w:val="07525CF1"/>
    <w:rsid w:val="07540FEF"/>
    <w:rsid w:val="076150B5"/>
    <w:rsid w:val="076F4C13"/>
    <w:rsid w:val="077937BA"/>
    <w:rsid w:val="0785C859"/>
    <w:rsid w:val="07A457E0"/>
    <w:rsid w:val="07B47225"/>
    <w:rsid w:val="07BD803D"/>
    <w:rsid w:val="07C7A837"/>
    <w:rsid w:val="07D0EA8F"/>
    <w:rsid w:val="07D77972"/>
    <w:rsid w:val="0808B5FB"/>
    <w:rsid w:val="08097556"/>
    <w:rsid w:val="0809DC37"/>
    <w:rsid w:val="0810C208"/>
    <w:rsid w:val="08203FD5"/>
    <w:rsid w:val="0827DCC1"/>
    <w:rsid w:val="0842D162"/>
    <w:rsid w:val="084A49E8"/>
    <w:rsid w:val="084B36C1"/>
    <w:rsid w:val="084FC1BC"/>
    <w:rsid w:val="08522A90"/>
    <w:rsid w:val="0863F4BF"/>
    <w:rsid w:val="087D9576"/>
    <w:rsid w:val="0884E1BE"/>
    <w:rsid w:val="088A91C0"/>
    <w:rsid w:val="089D1DF2"/>
    <w:rsid w:val="08A63CDA"/>
    <w:rsid w:val="08B400DF"/>
    <w:rsid w:val="08B50F0B"/>
    <w:rsid w:val="08B7EDA0"/>
    <w:rsid w:val="08EFF443"/>
    <w:rsid w:val="08F6A91E"/>
    <w:rsid w:val="0902FC6A"/>
    <w:rsid w:val="091ACE99"/>
    <w:rsid w:val="09233947"/>
    <w:rsid w:val="092EA180"/>
    <w:rsid w:val="09413B52"/>
    <w:rsid w:val="09504286"/>
    <w:rsid w:val="095B17F8"/>
    <w:rsid w:val="09693B0F"/>
    <w:rsid w:val="0969951E"/>
    <w:rsid w:val="0971F77C"/>
    <w:rsid w:val="097BDB52"/>
    <w:rsid w:val="0991DD74"/>
    <w:rsid w:val="09B5E2A8"/>
    <w:rsid w:val="09C3AD22"/>
    <w:rsid w:val="09DEA1C3"/>
    <w:rsid w:val="0A08CDAD"/>
    <w:rsid w:val="0A1965D7"/>
    <w:rsid w:val="0A1E58C6"/>
    <w:rsid w:val="0A229C50"/>
    <w:rsid w:val="0A420D3B"/>
    <w:rsid w:val="0A61A7F8"/>
    <w:rsid w:val="0A7A2D81"/>
    <w:rsid w:val="0A8E3372"/>
    <w:rsid w:val="0A92797F"/>
    <w:rsid w:val="0A9F4AAE"/>
    <w:rsid w:val="0AA12DE0"/>
    <w:rsid w:val="0AA5D401"/>
    <w:rsid w:val="0AFF48F9"/>
    <w:rsid w:val="0B1E8C45"/>
    <w:rsid w:val="0B25C649"/>
    <w:rsid w:val="0B265585"/>
    <w:rsid w:val="0B3E9B12"/>
    <w:rsid w:val="0B450FCA"/>
    <w:rsid w:val="0B48EFE5"/>
    <w:rsid w:val="0B495E19"/>
    <w:rsid w:val="0B57E72A"/>
    <w:rsid w:val="0B6C2173"/>
    <w:rsid w:val="0B72E22D"/>
    <w:rsid w:val="0BA100CA"/>
    <w:rsid w:val="0BAC44A3"/>
    <w:rsid w:val="0BB70021"/>
    <w:rsid w:val="0BBDC2D1"/>
    <w:rsid w:val="0BC8C1C2"/>
    <w:rsid w:val="0BCD4A33"/>
    <w:rsid w:val="0BD0704F"/>
    <w:rsid w:val="0C0CD69F"/>
    <w:rsid w:val="0C0FD445"/>
    <w:rsid w:val="0C1E1375"/>
    <w:rsid w:val="0C238A94"/>
    <w:rsid w:val="0C2A1CEC"/>
    <w:rsid w:val="0C37585D"/>
    <w:rsid w:val="0C3A9D2C"/>
    <w:rsid w:val="0C430895"/>
    <w:rsid w:val="0C655E34"/>
    <w:rsid w:val="0C847AA9"/>
    <w:rsid w:val="0C8A05C4"/>
    <w:rsid w:val="0C9B195A"/>
    <w:rsid w:val="0CA58679"/>
    <w:rsid w:val="0CA5A521"/>
    <w:rsid w:val="0CAC1443"/>
    <w:rsid w:val="0CBB38B7"/>
    <w:rsid w:val="0CC1A396"/>
    <w:rsid w:val="0CC7C49D"/>
    <w:rsid w:val="0CCF65A9"/>
    <w:rsid w:val="0CCFDC29"/>
    <w:rsid w:val="0CF6D3F2"/>
    <w:rsid w:val="0D1B13E8"/>
    <w:rsid w:val="0D274373"/>
    <w:rsid w:val="0D37796A"/>
    <w:rsid w:val="0D37DE3C"/>
    <w:rsid w:val="0D3AF21C"/>
    <w:rsid w:val="0D3CD12B"/>
    <w:rsid w:val="0D7FD71D"/>
    <w:rsid w:val="0D97A8F9"/>
    <w:rsid w:val="0DAA3ADD"/>
    <w:rsid w:val="0DBD75FC"/>
    <w:rsid w:val="0DD0A911"/>
    <w:rsid w:val="0DD47E20"/>
    <w:rsid w:val="0DEB8915"/>
    <w:rsid w:val="0DF87ADB"/>
    <w:rsid w:val="0E04D592"/>
    <w:rsid w:val="0E0C08B3"/>
    <w:rsid w:val="0E139964"/>
    <w:rsid w:val="0E309CAB"/>
    <w:rsid w:val="0E44342D"/>
    <w:rsid w:val="0E65836A"/>
    <w:rsid w:val="0E7031B6"/>
    <w:rsid w:val="0E7CB08C"/>
    <w:rsid w:val="0E933CD7"/>
    <w:rsid w:val="0E984E75"/>
    <w:rsid w:val="0EA5952F"/>
    <w:rsid w:val="0EB3EEAD"/>
    <w:rsid w:val="0EC313D4"/>
    <w:rsid w:val="0ECA2231"/>
    <w:rsid w:val="0ED8A18C"/>
    <w:rsid w:val="0EDEA1DF"/>
    <w:rsid w:val="0EF5BE3F"/>
    <w:rsid w:val="0F3255F7"/>
    <w:rsid w:val="0F3AB046"/>
    <w:rsid w:val="0F446EDF"/>
    <w:rsid w:val="0F4888DB"/>
    <w:rsid w:val="0F55B437"/>
    <w:rsid w:val="0F75DA12"/>
    <w:rsid w:val="0F8316F1"/>
    <w:rsid w:val="0F9537E4"/>
    <w:rsid w:val="0FA2D688"/>
    <w:rsid w:val="0FB85A76"/>
    <w:rsid w:val="0FE26F7A"/>
    <w:rsid w:val="0FEBA14D"/>
    <w:rsid w:val="0FF86A5B"/>
    <w:rsid w:val="1002DB65"/>
    <w:rsid w:val="102272B6"/>
    <w:rsid w:val="104C90C9"/>
    <w:rsid w:val="10522CD6"/>
    <w:rsid w:val="106606EE"/>
    <w:rsid w:val="107C168F"/>
    <w:rsid w:val="10975D5A"/>
    <w:rsid w:val="109DE9D2"/>
    <w:rsid w:val="10A4186C"/>
    <w:rsid w:val="10B43DDD"/>
    <w:rsid w:val="10CEA706"/>
    <w:rsid w:val="10CF740E"/>
    <w:rsid w:val="10D0A03C"/>
    <w:rsid w:val="10F0BCC0"/>
    <w:rsid w:val="10FB0628"/>
    <w:rsid w:val="10FD7E36"/>
    <w:rsid w:val="111679B8"/>
    <w:rsid w:val="112F6F3E"/>
    <w:rsid w:val="11618E06"/>
    <w:rsid w:val="1175D0AA"/>
    <w:rsid w:val="1178F79C"/>
    <w:rsid w:val="118FFB35"/>
    <w:rsid w:val="11A84946"/>
    <w:rsid w:val="11D7DBC4"/>
    <w:rsid w:val="11EAF662"/>
    <w:rsid w:val="11FAB496"/>
    <w:rsid w:val="11FAC80A"/>
    <w:rsid w:val="12017BD6"/>
    <w:rsid w:val="12109325"/>
    <w:rsid w:val="1213A4C3"/>
    <w:rsid w:val="121685A6"/>
    <w:rsid w:val="121BCD18"/>
    <w:rsid w:val="122A29CB"/>
    <w:rsid w:val="123C06E4"/>
    <w:rsid w:val="12471300"/>
    <w:rsid w:val="12490EDA"/>
    <w:rsid w:val="124BA4AC"/>
    <w:rsid w:val="125AD838"/>
    <w:rsid w:val="125D2271"/>
    <w:rsid w:val="126A5D62"/>
    <w:rsid w:val="12703F74"/>
    <w:rsid w:val="128A5472"/>
    <w:rsid w:val="12922675"/>
    <w:rsid w:val="129EABA5"/>
    <w:rsid w:val="12B24A19"/>
    <w:rsid w:val="12DC765F"/>
    <w:rsid w:val="12EC9FF5"/>
    <w:rsid w:val="12ECD9C4"/>
    <w:rsid w:val="12EFC04F"/>
    <w:rsid w:val="12FB8380"/>
    <w:rsid w:val="13224AD3"/>
    <w:rsid w:val="132EB8DC"/>
    <w:rsid w:val="133F1DAD"/>
    <w:rsid w:val="135777E8"/>
    <w:rsid w:val="13A30F9F"/>
    <w:rsid w:val="13A9E571"/>
    <w:rsid w:val="13AE310B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8E4B54"/>
    <w:rsid w:val="1499D945"/>
    <w:rsid w:val="14C64A9C"/>
    <w:rsid w:val="14E43992"/>
    <w:rsid w:val="151C7B82"/>
    <w:rsid w:val="15259AE4"/>
    <w:rsid w:val="15280191"/>
    <w:rsid w:val="1582A765"/>
    <w:rsid w:val="15B34ED1"/>
    <w:rsid w:val="15C55FED"/>
    <w:rsid w:val="15CA232F"/>
    <w:rsid w:val="160B860A"/>
    <w:rsid w:val="16138DCB"/>
    <w:rsid w:val="161EF0DA"/>
    <w:rsid w:val="16308F28"/>
    <w:rsid w:val="164B2814"/>
    <w:rsid w:val="164C8767"/>
    <w:rsid w:val="1676BE6F"/>
    <w:rsid w:val="169CE967"/>
    <w:rsid w:val="16BE82A6"/>
    <w:rsid w:val="16D9271C"/>
    <w:rsid w:val="1712CD77"/>
    <w:rsid w:val="171F8788"/>
    <w:rsid w:val="1734C80D"/>
    <w:rsid w:val="173A8D3E"/>
    <w:rsid w:val="174A6704"/>
    <w:rsid w:val="1759CADF"/>
    <w:rsid w:val="17A9D1B1"/>
    <w:rsid w:val="17E3C3D4"/>
    <w:rsid w:val="17F0C8DC"/>
    <w:rsid w:val="18128ED0"/>
    <w:rsid w:val="1845EE11"/>
    <w:rsid w:val="185A37E6"/>
    <w:rsid w:val="1864F0C4"/>
    <w:rsid w:val="186CB8B4"/>
    <w:rsid w:val="18871C2C"/>
    <w:rsid w:val="18AE9DD8"/>
    <w:rsid w:val="18CDC0FD"/>
    <w:rsid w:val="18E3B2A8"/>
    <w:rsid w:val="18F25555"/>
    <w:rsid w:val="18FCB5F1"/>
    <w:rsid w:val="18FD4B31"/>
    <w:rsid w:val="191ED248"/>
    <w:rsid w:val="19411E9D"/>
    <w:rsid w:val="1952283B"/>
    <w:rsid w:val="19707652"/>
    <w:rsid w:val="197D5B11"/>
    <w:rsid w:val="19842F2D"/>
    <w:rsid w:val="199016F9"/>
    <w:rsid w:val="19A74E72"/>
    <w:rsid w:val="19B99FC9"/>
    <w:rsid w:val="19E521AC"/>
    <w:rsid w:val="1A041CDA"/>
    <w:rsid w:val="1A064BBB"/>
    <w:rsid w:val="1A0D610A"/>
    <w:rsid w:val="1A3E0225"/>
    <w:rsid w:val="1A51F56D"/>
    <w:rsid w:val="1AAA4116"/>
    <w:rsid w:val="1AABB3B3"/>
    <w:rsid w:val="1AB3CC99"/>
    <w:rsid w:val="1B365117"/>
    <w:rsid w:val="1B3D751B"/>
    <w:rsid w:val="1B4BC329"/>
    <w:rsid w:val="1B536D3E"/>
    <w:rsid w:val="1B5D563F"/>
    <w:rsid w:val="1B656C39"/>
    <w:rsid w:val="1B705A8A"/>
    <w:rsid w:val="1B90F37D"/>
    <w:rsid w:val="1B929E62"/>
    <w:rsid w:val="1B996575"/>
    <w:rsid w:val="1BABA35F"/>
    <w:rsid w:val="1BB21D0A"/>
    <w:rsid w:val="1BEED2EF"/>
    <w:rsid w:val="1BFCB148"/>
    <w:rsid w:val="1C07446A"/>
    <w:rsid w:val="1C139304"/>
    <w:rsid w:val="1C24FCC9"/>
    <w:rsid w:val="1C2AEBB2"/>
    <w:rsid w:val="1C35DAF9"/>
    <w:rsid w:val="1C56730A"/>
    <w:rsid w:val="1C58AE7C"/>
    <w:rsid w:val="1C63A08D"/>
    <w:rsid w:val="1C6E6EF8"/>
    <w:rsid w:val="1C81DA04"/>
    <w:rsid w:val="1C995D39"/>
    <w:rsid w:val="1CBAE1FF"/>
    <w:rsid w:val="1CBC459E"/>
    <w:rsid w:val="1CC17DE5"/>
    <w:rsid w:val="1CC34E5A"/>
    <w:rsid w:val="1CCF1AC1"/>
    <w:rsid w:val="1CD23D36"/>
    <w:rsid w:val="1CEDED79"/>
    <w:rsid w:val="1CF272A5"/>
    <w:rsid w:val="1D069430"/>
    <w:rsid w:val="1D26B8E3"/>
    <w:rsid w:val="1D429CA8"/>
    <w:rsid w:val="1D432DBB"/>
    <w:rsid w:val="1D4CEF52"/>
    <w:rsid w:val="1D60823E"/>
    <w:rsid w:val="1D792F63"/>
    <w:rsid w:val="1D845A60"/>
    <w:rsid w:val="1D90981A"/>
    <w:rsid w:val="1DAAF262"/>
    <w:rsid w:val="1DB0FD68"/>
    <w:rsid w:val="1DBA7DF5"/>
    <w:rsid w:val="1DBE68DA"/>
    <w:rsid w:val="1DBF2E4C"/>
    <w:rsid w:val="1DCCA0C4"/>
    <w:rsid w:val="1DE3A8AA"/>
    <w:rsid w:val="1DEDA2C3"/>
    <w:rsid w:val="1DF2436B"/>
    <w:rsid w:val="1DF6ACE9"/>
    <w:rsid w:val="1DF72773"/>
    <w:rsid w:val="1E131B2D"/>
    <w:rsid w:val="1E43ADAA"/>
    <w:rsid w:val="1E46B7E8"/>
    <w:rsid w:val="1E6D4DA8"/>
    <w:rsid w:val="1E767F9C"/>
    <w:rsid w:val="1E8B0E00"/>
    <w:rsid w:val="1E9592C3"/>
    <w:rsid w:val="1EAA4C9F"/>
    <w:rsid w:val="1EAFD991"/>
    <w:rsid w:val="1EC28944"/>
    <w:rsid w:val="1ED9379E"/>
    <w:rsid w:val="1EE120CF"/>
    <w:rsid w:val="1EEED6A9"/>
    <w:rsid w:val="1F12E803"/>
    <w:rsid w:val="1F46C2C3"/>
    <w:rsid w:val="1F5803BE"/>
    <w:rsid w:val="1F6365E0"/>
    <w:rsid w:val="1F706A63"/>
    <w:rsid w:val="1F7C4F09"/>
    <w:rsid w:val="1FB85747"/>
    <w:rsid w:val="1FCD7B15"/>
    <w:rsid w:val="1FD4C108"/>
    <w:rsid w:val="1FDFCD06"/>
    <w:rsid w:val="1FE28849"/>
    <w:rsid w:val="1FE2EBF6"/>
    <w:rsid w:val="1FE621F3"/>
    <w:rsid w:val="1FE6CBD3"/>
    <w:rsid w:val="200F420A"/>
    <w:rsid w:val="202D255D"/>
    <w:rsid w:val="203AE7A6"/>
    <w:rsid w:val="204890C9"/>
    <w:rsid w:val="20660F85"/>
    <w:rsid w:val="207C8F04"/>
    <w:rsid w:val="20965F6F"/>
    <w:rsid w:val="20B683A6"/>
    <w:rsid w:val="20CF2F40"/>
    <w:rsid w:val="20D1B1BF"/>
    <w:rsid w:val="20D7F1B7"/>
    <w:rsid w:val="20E7B502"/>
    <w:rsid w:val="20F2FD6F"/>
    <w:rsid w:val="21094C1C"/>
    <w:rsid w:val="21095297"/>
    <w:rsid w:val="213DE6B7"/>
    <w:rsid w:val="2144478B"/>
    <w:rsid w:val="214A9DC4"/>
    <w:rsid w:val="214DCB01"/>
    <w:rsid w:val="21590CBE"/>
    <w:rsid w:val="215CA013"/>
    <w:rsid w:val="215D4318"/>
    <w:rsid w:val="217A32D4"/>
    <w:rsid w:val="2181FD5D"/>
    <w:rsid w:val="21ADC1A0"/>
    <w:rsid w:val="21C8F5BE"/>
    <w:rsid w:val="21D3A7FA"/>
    <w:rsid w:val="21E5F23F"/>
    <w:rsid w:val="222DE91F"/>
    <w:rsid w:val="224382E2"/>
    <w:rsid w:val="2275B8E1"/>
    <w:rsid w:val="22803AFC"/>
    <w:rsid w:val="2287333B"/>
    <w:rsid w:val="228F256E"/>
    <w:rsid w:val="229DEFA0"/>
    <w:rsid w:val="22A522F8"/>
    <w:rsid w:val="22D9B718"/>
    <w:rsid w:val="22E70250"/>
    <w:rsid w:val="22ED74F2"/>
    <w:rsid w:val="22F1E393"/>
    <w:rsid w:val="23191578"/>
    <w:rsid w:val="2323412F"/>
    <w:rsid w:val="2323BDAE"/>
    <w:rsid w:val="23325C9E"/>
    <w:rsid w:val="233E52F2"/>
    <w:rsid w:val="23420C98"/>
    <w:rsid w:val="238BAF6E"/>
    <w:rsid w:val="23969A59"/>
    <w:rsid w:val="2398CF8F"/>
    <w:rsid w:val="23A1AEDE"/>
    <w:rsid w:val="23C201E7"/>
    <w:rsid w:val="23D01522"/>
    <w:rsid w:val="23EA80D6"/>
    <w:rsid w:val="240CA84B"/>
    <w:rsid w:val="2420C97D"/>
    <w:rsid w:val="243CCD79"/>
    <w:rsid w:val="24674B97"/>
    <w:rsid w:val="2468A777"/>
    <w:rsid w:val="248EA11C"/>
    <w:rsid w:val="249AEF69"/>
    <w:rsid w:val="249D27D7"/>
    <w:rsid w:val="24A3DBCE"/>
    <w:rsid w:val="24C9864D"/>
    <w:rsid w:val="24D34477"/>
    <w:rsid w:val="24D9ADE1"/>
    <w:rsid w:val="24FCDD39"/>
    <w:rsid w:val="251B273F"/>
    <w:rsid w:val="251E211D"/>
    <w:rsid w:val="2523654A"/>
    <w:rsid w:val="252A4821"/>
    <w:rsid w:val="2538398B"/>
    <w:rsid w:val="253BB86A"/>
    <w:rsid w:val="2541D4F5"/>
    <w:rsid w:val="25487922"/>
    <w:rsid w:val="25AA6881"/>
    <w:rsid w:val="25BD66EF"/>
    <w:rsid w:val="25C11C39"/>
    <w:rsid w:val="25C2430B"/>
    <w:rsid w:val="25CE4906"/>
    <w:rsid w:val="25E3070B"/>
    <w:rsid w:val="25EAAA30"/>
    <w:rsid w:val="25FA5A8C"/>
    <w:rsid w:val="261D897E"/>
    <w:rsid w:val="261F47D9"/>
    <w:rsid w:val="263C3C15"/>
    <w:rsid w:val="26482D05"/>
    <w:rsid w:val="269EA9F0"/>
    <w:rsid w:val="26B05CB7"/>
    <w:rsid w:val="26CFAF81"/>
    <w:rsid w:val="26D15961"/>
    <w:rsid w:val="26D561B1"/>
    <w:rsid w:val="26E29ADF"/>
    <w:rsid w:val="27204679"/>
    <w:rsid w:val="273D4CCB"/>
    <w:rsid w:val="2773EF81"/>
    <w:rsid w:val="278D7F4D"/>
    <w:rsid w:val="279EA56B"/>
    <w:rsid w:val="27A65334"/>
    <w:rsid w:val="27B53BDA"/>
    <w:rsid w:val="27DDEA48"/>
    <w:rsid w:val="27E3FD66"/>
    <w:rsid w:val="27E55A39"/>
    <w:rsid w:val="27F565E6"/>
    <w:rsid w:val="280D7E0B"/>
    <w:rsid w:val="28198D06"/>
    <w:rsid w:val="281BC48E"/>
    <w:rsid w:val="283EAECA"/>
    <w:rsid w:val="284EAD38"/>
    <w:rsid w:val="285F2E9B"/>
    <w:rsid w:val="2873C047"/>
    <w:rsid w:val="288F473C"/>
    <w:rsid w:val="28A0A5E2"/>
    <w:rsid w:val="28B1FB4D"/>
    <w:rsid w:val="28B64362"/>
    <w:rsid w:val="28F8C428"/>
    <w:rsid w:val="28FD9248"/>
    <w:rsid w:val="290AD506"/>
    <w:rsid w:val="2920B734"/>
    <w:rsid w:val="29294FAE"/>
    <w:rsid w:val="292DA096"/>
    <w:rsid w:val="2939ED06"/>
    <w:rsid w:val="2961CD1F"/>
    <w:rsid w:val="2963F62E"/>
    <w:rsid w:val="296897F3"/>
    <w:rsid w:val="297F414C"/>
    <w:rsid w:val="29A28538"/>
    <w:rsid w:val="29B049BB"/>
    <w:rsid w:val="29D67C16"/>
    <w:rsid w:val="29D91B25"/>
    <w:rsid w:val="29DC2EE7"/>
    <w:rsid w:val="29E411C8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7C0BA"/>
    <w:rsid w:val="2A7CC693"/>
    <w:rsid w:val="2A900B01"/>
    <w:rsid w:val="2A9B2C50"/>
    <w:rsid w:val="2AA0EE83"/>
    <w:rsid w:val="2ACB62D4"/>
    <w:rsid w:val="2AF7C633"/>
    <w:rsid w:val="2AFCD28C"/>
    <w:rsid w:val="2B015CDF"/>
    <w:rsid w:val="2B0F355F"/>
    <w:rsid w:val="2B0FB1E8"/>
    <w:rsid w:val="2B1C1F44"/>
    <w:rsid w:val="2B20FD6C"/>
    <w:rsid w:val="2B24E17D"/>
    <w:rsid w:val="2B75F131"/>
    <w:rsid w:val="2B7A8A40"/>
    <w:rsid w:val="2B9A920C"/>
    <w:rsid w:val="2B9AEFD8"/>
    <w:rsid w:val="2B9B8543"/>
    <w:rsid w:val="2BB08E0D"/>
    <w:rsid w:val="2BBD8124"/>
    <w:rsid w:val="2BC5C855"/>
    <w:rsid w:val="2BDB2DAF"/>
    <w:rsid w:val="2C109842"/>
    <w:rsid w:val="2C221607"/>
    <w:rsid w:val="2C5B1EF3"/>
    <w:rsid w:val="2C8BD928"/>
    <w:rsid w:val="2CC52BFB"/>
    <w:rsid w:val="2CC7C25D"/>
    <w:rsid w:val="2CEF6E12"/>
    <w:rsid w:val="2D01975F"/>
    <w:rsid w:val="2D1D39CD"/>
    <w:rsid w:val="2D2326BD"/>
    <w:rsid w:val="2D42030E"/>
    <w:rsid w:val="2D4290B1"/>
    <w:rsid w:val="2D4C1B3F"/>
    <w:rsid w:val="2D7E83C5"/>
    <w:rsid w:val="2D86DCDD"/>
    <w:rsid w:val="2DA44F31"/>
    <w:rsid w:val="2DA7BDFB"/>
    <w:rsid w:val="2DAC8E4F"/>
    <w:rsid w:val="2DB30829"/>
    <w:rsid w:val="2DBACF44"/>
    <w:rsid w:val="2DC1DBA3"/>
    <w:rsid w:val="2DC85B25"/>
    <w:rsid w:val="2DEFEE80"/>
    <w:rsid w:val="2DF17A47"/>
    <w:rsid w:val="2E1D41F4"/>
    <w:rsid w:val="2E1E6769"/>
    <w:rsid w:val="2E2EA0FC"/>
    <w:rsid w:val="2E3209EB"/>
    <w:rsid w:val="2E4F3E1F"/>
    <w:rsid w:val="2E6183E3"/>
    <w:rsid w:val="2E84AAE1"/>
    <w:rsid w:val="2E86B947"/>
    <w:rsid w:val="2E9ED297"/>
    <w:rsid w:val="2EA294E6"/>
    <w:rsid w:val="2EC60C9C"/>
    <w:rsid w:val="2EE5BB20"/>
    <w:rsid w:val="2EE84D12"/>
    <w:rsid w:val="2EEBA7E6"/>
    <w:rsid w:val="2F1007A7"/>
    <w:rsid w:val="2F36C81F"/>
    <w:rsid w:val="2F509EA5"/>
    <w:rsid w:val="2F650A93"/>
    <w:rsid w:val="2F745FA6"/>
    <w:rsid w:val="2F849439"/>
    <w:rsid w:val="2F91175A"/>
    <w:rsid w:val="2FC34E75"/>
    <w:rsid w:val="2FCB77AF"/>
    <w:rsid w:val="2FCF4421"/>
    <w:rsid w:val="2FD425E1"/>
    <w:rsid w:val="2FD82478"/>
    <w:rsid w:val="2FDC1AC4"/>
    <w:rsid w:val="2FEF0F4B"/>
    <w:rsid w:val="2FF8C64E"/>
    <w:rsid w:val="303F7363"/>
    <w:rsid w:val="30523002"/>
    <w:rsid w:val="3056F6D1"/>
    <w:rsid w:val="308184AA"/>
    <w:rsid w:val="30B8CF89"/>
    <w:rsid w:val="30C23E04"/>
    <w:rsid w:val="30C7F194"/>
    <w:rsid w:val="30E87E9B"/>
    <w:rsid w:val="30F41F70"/>
    <w:rsid w:val="30F726A8"/>
    <w:rsid w:val="30F88683"/>
    <w:rsid w:val="31116F8B"/>
    <w:rsid w:val="311B132A"/>
    <w:rsid w:val="312A9C68"/>
    <w:rsid w:val="3135DFFB"/>
    <w:rsid w:val="31636E89"/>
    <w:rsid w:val="316FD5C2"/>
    <w:rsid w:val="3174286C"/>
    <w:rsid w:val="31942301"/>
    <w:rsid w:val="31970D21"/>
    <w:rsid w:val="31ADCFD8"/>
    <w:rsid w:val="31BC09AD"/>
    <w:rsid w:val="31D7C287"/>
    <w:rsid w:val="31DC0BDA"/>
    <w:rsid w:val="31E7A0AB"/>
    <w:rsid w:val="31F31D37"/>
    <w:rsid w:val="3203653D"/>
    <w:rsid w:val="3207046A"/>
    <w:rsid w:val="320E2843"/>
    <w:rsid w:val="320F0A74"/>
    <w:rsid w:val="32676BFF"/>
    <w:rsid w:val="327F148A"/>
    <w:rsid w:val="32801BF9"/>
    <w:rsid w:val="329291ED"/>
    <w:rsid w:val="32934A44"/>
    <w:rsid w:val="32B6A228"/>
    <w:rsid w:val="32E15E70"/>
    <w:rsid w:val="32FFE3A2"/>
    <w:rsid w:val="330145AA"/>
    <w:rsid w:val="3302EEF0"/>
    <w:rsid w:val="3308659F"/>
    <w:rsid w:val="330B7C5C"/>
    <w:rsid w:val="330D57CA"/>
    <w:rsid w:val="330E0959"/>
    <w:rsid w:val="33221DD5"/>
    <w:rsid w:val="3322AF42"/>
    <w:rsid w:val="33259A99"/>
    <w:rsid w:val="33306732"/>
    <w:rsid w:val="333D8B56"/>
    <w:rsid w:val="33541911"/>
    <w:rsid w:val="335BEED0"/>
    <w:rsid w:val="337085A8"/>
    <w:rsid w:val="337392E8"/>
    <w:rsid w:val="33752698"/>
    <w:rsid w:val="3395E158"/>
    <w:rsid w:val="33AA62A0"/>
    <w:rsid w:val="33B672EE"/>
    <w:rsid w:val="33D254A0"/>
    <w:rsid w:val="33DF24BF"/>
    <w:rsid w:val="3400BE06"/>
    <w:rsid w:val="3407FB27"/>
    <w:rsid w:val="3438DDB5"/>
    <w:rsid w:val="34394A2C"/>
    <w:rsid w:val="344D42BE"/>
    <w:rsid w:val="347335DF"/>
    <w:rsid w:val="3476B70E"/>
    <w:rsid w:val="349BFA5C"/>
    <w:rsid w:val="34A79704"/>
    <w:rsid w:val="34B30D24"/>
    <w:rsid w:val="34CAB154"/>
    <w:rsid w:val="34CBC3C3"/>
    <w:rsid w:val="34D01A51"/>
    <w:rsid w:val="34D08769"/>
    <w:rsid w:val="34DDA741"/>
    <w:rsid w:val="34E45152"/>
    <w:rsid w:val="34F380E7"/>
    <w:rsid w:val="35026D7D"/>
    <w:rsid w:val="3531B1B9"/>
    <w:rsid w:val="35322321"/>
    <w:rsid w:val="353EA52C"/>
    <w:rsid w:val="3569EA9D"/>
    <w:rsid w:val="356E2501"/>
    <w:rsid w:val="356F5B1C"/>
    <w:rsid w:val="357362A5"/>
    <w:rsid w:val="3573D791"/>
    <w:rsid w:val="357A03B3"/>
    <w:rsid w:val="35A570E2"/>
    <w:rsid w:val="35AAFB56"/>
    <w:rsid w:val="35AF3085"/>
    <w:rsid w:val="35CA19C8"/>
    <w:rsid w:val="35CA68E5"/>
    <w:rsid w:val="35DD2B34"/>
    <w:rsid w:val="35E3A12A"/>
    <w:rsid w:val="35ED9CCE"/>
    <w:rsid w:val="35F0B8B4"/>
    <w:rsid w:val="3607FB8C"/>
    <w:rsid w:val="3610D186"/>
    <w:rsid w:val="361AD885"/>
    <w:rsid w:val="36415532"/>
    <w:rsid w:val="3644196E"/>
    <w:rsid w:val="36465F45"/>
    <w:rsid w:val="365A5004"/>
    <w:rsid w:val="36772673"/>
    <w:rsid w:val="36777A8A"/>
    <w:rsid w:val="36956FC4"/>
    <w:rsid w:val="369B33CB"/>
    <w:rsid w:val="369E3DDE"/>
    <w:rsid w:val="36AB33AA"/>
    <w:rsid w:val="36AE3654"/>
    <w:rsid w:val="36D4EB53"/>
    <w:rsid w:val="36EFF9B6"/>
    <w:rsid w:val="36F2D7F6"/>
    <w:rsid w:val="37140CFC"/>
    <w:rsid w:val="373FB7BA"/>
    <w:rsid w:val="37473D2D"/>
    <w:rsid w:val="376607CF"/>
    <w:rsid w:val="376DC3C0"/>
    <w:rsid w:val="377C6DBE"/>
    <w:rsid w:val="377D7693"/>
    <w:rsid w:val="37857B9C"/>
    <w:rsid w:val="3786B483"/>
    <w:rsid w:val="378DCA21"/>
    <w:rsid w:val="37A91025"/>
    <w:rsid w:val="37DACE61"/>
    <w:rsid w:val="37DC6227"/>
    <w:rsid w:val="380D7C70"/>
    <w:rsid w:val="380F891D"/>
    <w:rsid w:val="382A1F28"/>
    <w:rsid w:val="383BC629"/>
    <w:rsid w:val="383D57EF"/>
    <w:rsid w:val="38526049"/>
    <w:rsid w:val="38625EBB"/>
    <w:rsid w:val="3869527B"/>
    <w:rsid w:val="38871027"/>
    <w:rsid w:val="388C1F83"/>
    <w:rsid w:val="388C7ACB"/>
    <w:rsid w:val="38A1DE47"/>
    <w:rsid w:val="38A790A8"/>
    <w:rsid w:val="38D5F2ED"/>
    <w:rsid w:val="38DB881B"/>
    <w:rsid w:val="38DD14DB"/>
    <w:rsid w:val="38E24139"/>
    <w:rsid w:val="3902198F"/>
    <w:rsid w:val="39028391"/>
    <w:rsid w:val="39212820"/>
    <w:rsid w:val="393275CC"/>
    <w:rsid w:val="393C9183"/>
    <w:rsid w:val="3940B2F6"/>
    <w:rsid w:val="394154B1"/>
    <w:rsid w:val="39733B90"/>
    <w:rsid w:val="3991ED2C"/>
    <w:rsid w:val="399FFCED"/>
    <w:rsid w:val="39A8BE27"/>
    <w:rsid w:val="39B5A931"/>
    <w:rsid w:val="39B7CB67"/>
    <w:rsid w:val="3A202DAF"/>
    <w:rsid w:val="3A3C6FA8"/>
    <w:rsid w:val="3A5C39F9"/>
    <w:rsid w:val="3A5E301F"/>
    <w:rsid w:val="3A7E6C79"/>
    <w:rsid w:val="3A8EF659"/>
    <w:rsid w:val="3A904FE6"/>
    <w:rsid w:val="3A96A3FB"/>
    <w:rsid w:val="3AB4F5C8"/>
    <w:rsid w:val="3AB77BEE"/>
    <w:rsid w:val="3ACE462D"/>
    <w:rsid w:val="3ADBB6A1"/>
    <w:rsid w:val="3ADD5672"/>
    <w:rsid w:val="3AE2C886"/>
    <w:rsid w:val="3B2DBD8D"/>
    <w:rsid w:val="3B423BB2"/>
    <w:rsid w:val="3B63301D"/>
    <w:rsid w:val="3B71A0FC"/>
    <w:rsid w:val="3B91BC4C"/>
    <w:rsid w:val="3BA7A0C0"/>
    <w:rsid w:val="3BAA97E8"/>
    <w:rsid w:val="3BC26A17"/>
    <w:rsid w:val="3BC43E28"/>
    <w:rsid w:val="3BC90B3E"/>
    <w:rsid w:val="3BFA0080"/>
    <w:rsid w:val="3C2ED678"/>
    <w:rsid w:val="3C38E97B"/>
    <w:rsid w:val="3C45BA92"/>
    <w:rsid w:val="3C46E02F"/>
    <w:rsid w:val="3C4B5E8B"/>
    <w:rsid w:val="3C7962FF"/>
    <w:rsid w:val="3C88A920"/>
    <w:rsid w:val="3C9BFA30"/>
    <w:rsid w:val="3C9C1F69"/>
    <w:rsid w:val="3CAEE283"/>
    <w:rsid w:val="3CE74221"/>
    <w:rsid w:val="3D107D1B"/>
    <w:rsid w:val="3D1708E0"/>
    <w:rsid w:val="3D1FB5A4"/>
    <w:rsid w:val="3D5F90A6"/>
    <w:rsid w:val="3D93830F"/>
    <w:rsid w:val="3DA47FF2"/>
    <w:rsid w:val="3DB60D3B"/>
    <w:rsid w:val="3E2FA09D"/>
    <w:rsid w:val="3E40A5D2"/>
    <w:rsid w:val="3E53D17C"/>
    <w:rsid w:val="3E65B1CD"/>
    <w:rsid w:val="3E745C31"/>
    <w:rsid w:val="3E8530F2"/>
    <w:rsid w:val="3EA8A9A7"/>
    <w:rsid w:val="3EE238A7"/>
    <w:rsid w:val="3EED41D5"/>
    <w:rsid w:val="3EF0CDB9"/>
    <w:rsid w:val="3F26A315"/>
    <w:rsid w:val="3F2B73EC"/>
    <w:rsid w:val="3F2E09A3"/>
    <w:rsid w:val="3F30ED80"/>
    <w:rsid w:val="3F31A142"/>
    <w:rsid w:val="3F4089C9"/>
    <w:rsid w:val="3F841F07"/>
    <w:rsid w:val="3F94D19C"/>
    <w:rsid w:val="3FAB5BF8"/>
    <w:rsid w:val="3FAEDD9D"/>
    <w:rsid w:val="3FB04311"/>
    <w:rsid w:val="3FB6A88A"/>
    <w:rsid w:val="3FBBB440"/>
    <w:rsid w:val="3FC2206D"/>
    <w:rsid w:val="3FC4E1A4"/>
    <w:rsid w:val="3FC5868A"/>
    <w:rsid w:val="3FE2F720"/>
    <w:rsid w:val="3FE5E046"/>
    <w:rsid w:val="3FF52D81"/>
    <w:rsid w:val="3FF5A11E"/>
    <w:rsid w:val="40019D1F"/>
    <w:rsid w:val="400FF084"/>
    <w:rsid w:val="4022384B"/>
    <w:rsid w:val="402540E9"/>
    <w:rsid w:val="4047C423"/>
    <w:rsid w:val="4054D742"/>
    <w:rsid w:val="405BF767"/>
    <w:rsid w:val="4060C2E0"/>
    <w:rsid w:val="406B00E4"/>
    <w:rsid w:val="406B6C06"/>
    <w:rsid w:val="406F534F"/>
    <w:rsid w:val="40746460"/>
    <w:rsid w:val="407A0654"/>
    <w:rsid w:val="4080108C"/>
    <w:rsid w:val="4082AA57"/>
    <w:rsid w:val="40867474"/>
    <w:rsid w:val="40AC0CDB"/>
    <w:rsid w:val="40EF2AB5"/>
    <w:rsid w:val="41035312"/>
    <w:rsid w:val="410AB1E5"/>
    <w:rsid w:val="412C551E"/>
    <w:rsid w:val="412C6C24"/>
    <w:rsid w:val="41472C59"/>
    <w:rsid w:val="41521E6D"/>
    <w:rsid w:val="41526032"/>
    <w:rsid w:val="4174EBCB"/>
    <w:rsid w:val="419CFF11"/>
    <w:rsid w:val="41AFF321"/>
    <w:rsid w:val="41C00B44"/>
    <w:rsid w:val="41CCCC5E"/>
    <w:rsid w:val="41CDE6DA"/>
    <w:rsid w:val="41E1C3FD"/>
    <w:rsid w:val="41F0D420"/>
    <w:rsid w:val="41FCF7F5"/>
    <w:rsid w:val="4208CB90"/>
    <w:rsid w:val="421E4965"/>
    <w:rsid w:val="422DDD05"/>
    <w:rsid w:val="42342543"/>
    <w:rsid w:val="427895E2"/>
    <w:rsid w:val="427D8EEA"/>
    <w:rsid w:val="42B39D95"/>
    <w:rsid w:val="42BF51B8"/>
    <w:rsid w:val="4354A808"/>
    <w:rsid w:val="43864A64"/>
    <w:rsid w:val="438A44EB"/>
    <w:rsid w:val="43952575"/>
    <w:rsid w:val="439599CC"/>
    <w:rsid w:val="43B4C50E"/>
    <w:rsid w:val="43B8F2C4"/>
    <w:rsid w:val="43B99D5C"/>
    <w:rsid w:val="43EFC6A6"/>
    <w:rsid w:val="44034C16"/>
    <w:rsid w:val="44132D4C"/>
    <w:rsid w:val="4415AD60"/>
    <w:rsid w:val="4417F016"/>
    <w:rsid w:val="441BE872"/>
    <w:rsid w:val="442E88B5"/>
    <w:rsid w:val="443E30AD"/>
    <w:rsid w:val="4465A4BE"/>
    <w:rsid w:val="446D4ED3"/>
    <w:rsid w:val="447DACA8"/>
    <w:rsid w:val="448BCD86"/>
    <w:rsid w:val="44A5E92F"/>
    <w:rsid w:val="44ABBA3D"/>
    <w:rsid w:val="44EA5AE0"/>
    <w:rsid w:val="44F34EB7"/>
    <w:rsid w:val="44F92E5B"/>
    <w:rsid w:val="4505879C"/>
    <w:rsid w:val="4523114B"/>
    <w:rsid w:val="4528D24F"/>
    <w:rsid w:val="45388F29"/>
    <w:rsid w:val="455CC0B5"/>
    <w:rsid w:val="4567F46F"/>
    <w:rsid w:val="45698150"/>
    <w:rsid w:val="457D41D8"/>
    <w:rsid w:val="4588EEE1"/>
    <w:rsid w:val="459F1C77"/>
    <w:rsid w:val="45CBAE84"/>
    <w:rsid w:val="45DD98CA"/>
    <w:rsid w:val="45E8908A"/>
    <w:rsid w:val="45ECA3D5"/>
    <w:rsid w:val="45EDCCD1"/>
    <w:rsid w:val="45F28E14"/>
    <w:rsid w:val="45FB9FE2"/>
    <w:rsid w:val="4608FF44"/>
    <w:rsid w:val="460CB1AE"/>
    <w:rsid w:val="4616A1A4"/>
    <w:rsid w:val="461A9D7C"/>
    <w:rsid w:val="46268A09"/>
    <w:rsid w:val="4645BB04"/>
    <w:rsid w:val="465521CA"/>
    <w:rsid w:val="4655368D"/>
    <w:rsid w:val="466914BA"/>
    <w:rsid w:val="467577C7"/>
    <w:rsid w:val="468282FA"/>
    <w:rsid w:val="4693234B"/>
    <w:rsid w:val="46A157FD"/>
    <w:rsid w:val="46A73A16"/>
    <w:rsid w:val="46BD1965"/>
    <w:rsid w:val="46E46CB8"/>
    <w:rsid w:val="46F01BF2"/>
    <w:rsid w:val="46F23D7A"/>
    <w:rsid w:val="46F2D184"/>
    <w:rsid w:val="46FF653B"/>
    <w:rsid w:val="47286569"/>
    <w:rsid w:val="4729F5E2"/>
    <w:rsid w:val="472E1B66"/>
    <w:rsid w:val="47423361"/>
    <w:rsid w:val="475D8DA9"/>
    <w:rsid w:val="475DDE3A"/>
    <w:rsid w:val="47776844"/>
    <w:rsid w:val="47790285"/>
    <w:rsid w:val="477C7D8A"/>
    <w:rsid w:val="479217A1"/>
    <w:rsid w:val="47939A5D"/>
    <w:rsid w:val="47E420B9"/>
    <w:rsid w:val="48124328"/>
    <w:rsid w:val="4827C336"/>
    <w:rsid w:val="486BF466"/>
    <w:rsid w:val="487612C9"/>
    <w:rsid w:val="487B06CA"/>
    <w:rsid w:val="48804B26"/>
    <w:rsid w:val="48878F26"/>
    <w:rsid w:val="4890EE53"/>
    <w:rsid w:val="48944628"/>
    <w:rsid w:val="489702F2"/>
    <w:rsid w:val="489AE208"/>
    <w:rsid w:val="48A078DE"/>
    <w:rsid w:val="48B8BD56"/>
    <w:rsid w:val="48BBBA1A"/>
    <w:rsid w:val="48F429E9"/>
    <w:rsid w:val="48F9AC96"/>
    <w:rsid w:val="48FFE603"/>
    <w:rsid w:val="49148AF6"/>
    <w:rsid w:val="4916011B"/>
    <w:rsid w:val="49206A47"/>
    <w:rsid w:val="4920E36E"/>
    <w:rsid w:val="4922F169"/>
    <w:rsid w:val="492A2ED6"/>
    <w:rsid w:val="4934B52B"/>
    <w:rsid w:val="4939561B"/>
    <w:rsid w:val="493CEE85"/>
    <w:rsid w:val="4956FEAA"/>
    <w:rsid w:val="4975C137"/>
    <w:rsid w:val="49A61A05"/>
    <w:rsid w:val="49B2CDAB"/>
    <w:rsid w:val="49B9E801"/>
    <w:rsid w:val="49C1484E"/>
    <w:rsid w:val="49CE3DC6"/>
    <w:rsid w:val="49D4A181"/>
    <w:rsid w:val="49DA4C22"/>
    <w:rsid w:val="49ED2DC3"/>
    <w:rsid w:val="49F54CAA"/>
    <w:rsid w:val="4A034F27"/>
    <w:rsid w:val="4A0BCD46"/>
    <w:rsid w:val="4A10DD5F"/>
    <w:rsid w:val="4A24EB51"/>
    <w:rsid w:val="4A45BD4B"/>
    <w:rsid w:val="4A50129F"/>
    <w:rsid w:val="4A66E4C7"/>
    <w:rsid w:val="4A6E7BC2"/>
    <w:rsid w:val="4A711EB9"/>
    <w:rsid w:val="4A8FFA4A"/>
    <w:rsid w:val="4A9BD3E9"/>
    <w:rsid w:val="4A9E4BF2"/>
    <w:rsid w:val="4AA6D3D8"/>
    <w:rsid w:val="4AA8212A"/>
    <w:rsid w:val="4AB5C3A6"/>
    <w:rsid w:val="4ABE2FF1"/>
    <w:rsid w:val="4AC69D00"/>
    <w:rsid w:val="4AE97DE1"/>
    <w:rsid w:val="4AFF6707"/>
    <w:rsid w:val="4B0213E0"/>
    <w:rsid w:val="4B1BC17B"/>
    <w:rsid w:val="4B2119AD"/>
    <w:rsid w:val="4B448B37"/>
    <w:rsid w:val="4B63DE34"/>
    <w:rsid w:val="4B64F00A"/>
    <w:rsid w:val="4B77F617"/>
    <w:rsid w:val="4B7C3F51"/>
    <w:rsid w:val="4B80D3BB"/>
    <w:rsid w:val="4B8EA850"/>
    <w:rsid w:val="4B90F231"/>
    <w:rsid w:val="4B9F1F88"/>
    <w:rsid w:val="4BF38E6B"/>
    <w:rsid w:val="4BFC48AE"/>
    <w:rsid w:val="4C0DD1FA"/>
    <w:rsid w:val="4C129B4A"/>
    <w:rsid w:val="4C2BCAAB"/>
    <w:rsid w:val="4C384E2A"/>
    <w:rsid w:val="4C7EA7B4"/>
    <w:rsid w:val="4C80EAC3"/>
    <w:rsid w:val="4C8CA08C"/>
    <w:rsid w:val="4CAD61F9"/>
    <w:rsid w:val="4CB42939"/>
    <w:rsid w:val="4CB791DC"/>
    <w:rsid w:val="4CD1D6B4"/>
    <w:rsid w:val="4CD89913"/>
    <w:rsid w:val="4CD91603"/>
    <w:rsid w:val="4D33365E"/>
    <w:rsid w:val="4D38867E"/>
    <w:rsid w:val="4D406C8E"/>
    <w:rsid w:val="4D40AD97"/>
    <w:rsid w:val="4D428939"/>
    <w:rsid w:val="4D509250"/>
    <w:rsid w:val="4D72384E"/>
    <w:rsid w:val="4D98A225"/>
    <w:rsid w:val="4DA9EDD6"/>
    <w:rsid w:val="4DDAE5DE"/>
    <w:rsid w:val="4DF9A8A6"/>
    <w:rsid w:val="4E00D040"/>
    <w:rsid w:val="4E0E4F87"/>
    <w:rsid w:val="4E1E4531"/>
    <w:rsid w:val="4E3F78D3"/>
    <w:rsid w:val="4E5EE415"/>
    <w:rsid w:val="4E609590"/>
    <w:rsid w:val="4E66938D"/>
    <w:rsid w:val="4E6D7E92"/>
    <w:rsid w:val="4E9015F9"/>
    <w:rsid w:val="4ECBF3EE"/>
    <w:rsid w:val="4ED68E98"/>
    <w:rsid w:val="4EDA416B"/>
    <w:rsid w:val="4EDF64E3"/>
    <w:rsid w:val="4EF71207"/>
    <w:rsid w:val="4F2EFCE7"/>
    <w:rsid w:val="4F318D69"/>
    <w:rsid w:val="4F419CD2"/>
    <w:rsid w:val="4F445312"/>
    <w:rsid w:val="4F636B6D"/>
    <w:rsid w:val="4F738AA4"/>
    <w:rsid w:val="4F86BB3E"/>
    <w:rsid w:val="4F929BC1"/>
    <w:rsid w:val="4FB88B85"/>
    <w:rsid w:val="4FC25E9F"/>
    <w:rsid w:val="4FD645D2"/>
    <w:rsid w:val="4FE81CB0"/>
    <w:rsid w:val="5001DE2B"/>
    <w:rsid w:val="501CE220"/>
    <w:rsid w:val="50338E16"/>
    <w:rsid w:val="50496B0B"/>
    <w:rsid w:val="504A513A"/>
    <w:rsid w:val="50628375"/>
    <w:rsid w:val="507318E5"/>
    <w:rsid w:val="5095CB14"/>
    <w:rsid w:val="5099DEE9"/>
    <w:rsid w:val="509C1A58"/>
    <w:rsid w:val="50B889F4"/>
    <w:rsid w:val="50BAB6AB"/>
    <w:rsid w:val="50BFC7E3"/>
    <w:rsid w:val="50DCC918"/>
    <w:rsid w:val="50E02373"/>
    <w:rsid w:val="50EC71C0"/>
    <w:rsid w:val="50EE17BC"/>
    <w:rsid w:val="50F1ED10"/>
    <w:rsid w:val="50FA3204"/>
    <w:rsid w:val="50FA6B7A"/>
    <w:rsid w:val="511B08A4"/>
    <w:rsid w:val="5124C6CE"/>
    <w:rsid w:val="512BBD4A"/>
    <w:rsid w:val="5132A97E"/>
    <w:rsid w:val="513BA9F1"/>
    <w:rsid w:val="5152460A"/>
    <w:rsid w:val="5158EDA8"/>
    <w:rsid w:val="51792B12"/>
    <w:rsid w:val="518B02FF"/>
    <w:rsid w:val="5192C232"/>
    <w:rsid w:val="51A4D6F5"/>
    <w:rsid w:val="51AD47A4"/>
    <w:rsid w:val="51AF1F8C"/>
    <w:rsid w:val="52100CA3"/>
    <w:rsid w:val="5212D222"/>
    <w:rsid w:val="52140E64"/>
    <w:rsid w:val="5214F535"/>
    <w:rsid w:val="52171231"/>
    <w:rsid w:val="5221B3F1"/>
    <w:rsid w:val="5237EABC"/>
    <w:rsid w:val="527C5527"/>
    <w:rsid w:val="5286EF5F"/>
    <w:rsid w:val="52963BDB"/>
    <w:rsid w:val="52B705FE"/>
    <w:rsid w:val="52C58D05"/>
    <w:rsid w:val="52C631E3"/>
    <w:rsid w:val="52C8F8D7"/>
    <w:rsid w:val="52CF99AC"/>
    <w:rsid w:val="52D19876"/>
    <w:rsid w:val="52DD46E8"/>
    <w:rsid w:val="52F6F760"/>
    <w:rsid w:val="5304480A"/>
    <w:rsid w:val="531C58C6"/>
    <w:rsid w:val="53236ABD"/>
    <w:rsid w:val="53343764"/>
    <w:rsid w:val="533B9258"/>
    <w:rsid w:val="5360EC00"/>
    <w:rsid w:val="53A5AF12"/>
    <w:rsid w:val="53C571D8"/>
    <w:rsid w:val="53C9AAE1"/>
    <w:rsid w:val="53CA0FF7"/>
    <w:rsid w:val="53CE7DA7"/>
    <w:rsid w:val="53D18DC2"/>
    <w:rsid w:val="53D3BB1D"/>
    <w:rsid w:val="54160FEC"/>
    <w:rsid w:val="541A98B2"/>
    <w:rsid w:val="54297465"/>
    <w:rsid w:val="542A37B2"/>
    <w:rsid w:val="543A8B86"/>
    <w:rsid w:val="544D49D7"/>
    <w:rsid w:val="54540D70"/>
    <w:rsid w:val="545C4FC8"/>
    <w:rsid w:val="547A143D"/>
    <w:rsid w:val="548ACE9E"/>
    <w:rsid w:val="5497B271"/>
    <w:rsid w:val="54B01E30"/>
    <w:rsid w:val="54B3D119"/>
    <w:rsid w:val="54B5888E"/>
    <w:rsid w:val="550D00E1"/>
    <w:rsid w:val="55109F9C"/>
    <w:rsid w:val="55244475"/>
    <w:rsid w:val="55328A52"/>
    <w:rsid w:val="55358A96"/>
    <w:rsid w:val="55553E9F"/>
    <w:rsid w:val="5572539B"/>
    <w:rsid w:val="5596D21C"/>
    <w:rsid w:val="55AC7C4D"/>
    <w:rsid w:val="55BBC82C"/>
    <w:rsid w:val="55C45549"/>
    <w:rsid w:val="55D72B16"/>
    <w:rsid w:val="55DB4E0C"/>
    <w:rsid w:val="55FA3773"/>
    <w:rsid w:val="5608143F"/>
    <w:rsid w:val="561744A8"/>
    <w:rsid w:val="562164F8"/>
    <w:rsid w:val="56359D51"/>
    <w:rsid w:val="563E35D7"/>
    <w:rsid w:val="566C9838"/>
    <w:rsid w:val="5673331A"/>
    <w:rsid w:val="569573F2"/>
    <w:rsid w:val="56D2DA67"/>
    <w:rsid w:val="56DE7281"/>
    <w:rsid w:val="56E1ABBA"/>
    <w:rsid w:val="56E9F5CC"/>
    <w:rsid w:val="56EE34A1"/>
    <w:rsid w:val="56FC6178"/>
    <w:rsid w:val="56FEA2ED"/>
    <w:rsid w:val="56FF2D6C"/>
    <w:rsid w:val="57183035"/>
    <w:rsid w:val="5720CDBB"/>
    <w:rsid w:val="5723C9C2"/>
    <w:rsid w:val="57270F36"/>
    <w:rsid w:val="57554DF1"/>
    <w:rsid w:val="576F2877"/>
    <w:rsid w:val="5773F363"/>
    <w:rsid w:val="577B00D1"/>
    <w:rsid w:val="578FABE6"/>
    <w:rsid w:val="5796FF0A"/>
    <w:rsid w:val="579B4952"/>
    <w:rsid w:val="57A021E6"/>
    <w:rsid w:val="57C46BB4"/>
    <w:rsid w:val="57C58370"/>
    <w:rsid w:val="57CF1475"/>
    <w:rsid w:val="57DE04E8"/>
    <w:rsid w:val="57DEDA1B"/>
    <w:rsid w:val="57FCECD3"/>
    <w:rsid w:val="5808354B"/>
    <w:rsid w:val="580F037B"/>
    <w:rsid w:val="5815EC6F"/>
    <w:rsid w:val="58178579"/>
    <w:rsid w:val="581C9E6A"/>
    <w:rsid w:val="582C19B2"/>
    <w:rsid w:val="582F73DD"/>
    <w:rsid w:val="586E5E22"/>
    <w:rsid w:val="588458BD"/>
    <w:rsid w:val="5897112E"/>
    <w:rsid w:val="589C5148"/>
    <w:rsid w:val="589E5C76"/>
    <w:rsid w:val="58B27446"/>
    <w:rsid w:val="58B4FC75"/>
    <w:rsid w:val="58B946EC"/>
    <w:rsid w:val="58BB09D7"/>
    <w:rsid w:val="58E23F69"/>
    <w:rsid w:val="58F1B496"/>
    <w:rsid w:val="58F5AE7A"/>
    <w:rsid w:val="5937C082"/>
    <w:rsid w:val="59484026"/>
    <w:rsid w:val="594EEDA1"/>
    <w:rsid w:val="594FD6D5"/>
    <w:rsid w:val="595655A7"/>
    <w:rsid w:val="595FB397"/>
    <w:rsid w:val="596A8D15"/>
    <w:rsid w:val="596F199B"/>
    <w:rsid w:val="598AD1AE"/>
    <w:rsid w:val="598F9814"/>
    <w:rsid w:val="598FCEA0"/>
    <w:rsid w:val="5994CDC7"/>
    <w:rsid w:val="599FACFC"/>
    <w:rsid w:val="59B83277"/>
    <w:rsid w:val="59CD14B4"/>
    <w:rsid w:val="59D8413C"/>
    <w:rsid w:val="59F97026"/>
    <w:rsid w:val="5A06C25E"/>
    <w:rsid w:val="5A09615B"/>
    <w:rsid w:val="5A4E44A7"/>
    <w:rsid w:val="5A659B18"/>
    <w:rsid w:val="5A771A60"/>
    <w:rsid w:val="5A9CC5CB"/>
    <w:rsid w:val="5AA0C076"/>
    <w:rsid w:val="5ACDB20B"/>
    <w:rsid w:val="5AE5DF00"/>
    <w:rsid w:val="5AE64A48"/>
    <w:rsid w:val="5AFADEB5"/>
    <w:rsid w:val="5B0FAB28"/>
    <w:rsid w:val="5B199D40"/>
    <w:rsid w:val="5B1CB0E7"/>
    <w:rsid w:val="5B27B562"/>
    <w:rsid w:val="5B2ABBB3"/>
    <w:rsid w:val="5B382057"/>
    <w:rsid w:val="5B48FF79"/>
    <w:rsid w:val="5B5AF70F"/>
    <w:rsid w:val="5B5BA282"/>
    <w:rsid w:val="5B9BD61E"/>
    <w:rsid w:val="5BA4CC1A"/>
    <w:rsid w:val="5BD0E094"/>
    <w:rsid w:val="5BD5E092"/>
    <w:rsid w:val="5BD6A26F"/>
    <w:rsid w:val="5BF18775"/>
    <w:rsid w:val="5BF29F86"/>
    <w:rsid w:val="5BF7E668"/>
    <w:rsid w:val="5C146862"/>
    <w:rsid w:val="5C223F95"/>
    <w:rsid w:val="5C2C6F4B"/>
    <w:rsid w:val="5C349FB7"/>
    <w:rsid w:val="5C47050F"/>
    <w:rsid w:val="5C6EA097"/>
    <w:rsid w:val="5C7FE0E8"/>
    <w:rsid w:val="5C8F082D"/>
    <w:rsid w:val="5C9287F4"/>
    <w:rsid w:val="5C9B73E9"/>
    <w:rsid w:val="5C9E71EB"/>
    <w:rsid w:val="5CAB7B89"/>
    <w:rsid w:val="5CB6C50B"/>
    <w:rsid w:val="5CC5BB9B"/>
    <w:rsid w:val="5CC7F4FC"/>
    <w:rsid w:val="5D05A446"/>
    <w:rsid w:val="5D0BD189"/>
    <w:rsid w:val="5D204537"/>
    <w:rsid w:val="5D5DECBD"/>
    <w:rsid w:val="5D6170FF"/>
    <w:rsid w:val="5D7DF36D"/>
    <w:rsid w:val="5D88C82A"/>
    <w:rsid w:val="5DB9320E"/>
    <w:rsid w:val="5DC1EA5D"/>
    <w:rsid w:val="5DC83FAC"/>
    <w:rsid w:val="5DCD7EB6"/>
    <w:rsid w:val="5DD1C943"/>
    <w:rsid w:val="5DE5F7F3"/>
    <w:rsid w:val="5E019F1B"/>
    <w:rsid w:val="5E03626D"/>
    <w:rsid w:val="5E062E13"/>
    <w:rsid w:val="5E0AACC6"/>
    <w:rsid w:val="5E17606C"/>
    <w:rsid w:val="5E1F0735"/>
    <w:rsid w:val="5E3F863E"/>
    <w:rsid w:val="5E449F8E"/>
    <w:rsid w:val="5E4A534B"/>
    <w:rsid w:val="5E77A1DB"/>
    <w:rsid w:val="5E875D7A"/>
    <w:rsid w:val="5E927AC4"/>
    <w:rsid w:val="5EA174A7"/>
    <w:rsid w:val="5EC49A13"/>
    <w:rsid w:val="5EDC6CDC"/>
    <w:rsid w:val="5EDEDEF3"/>
    <w:rsid w:val="5F0B03C4"/>
    <w:rsid w:val="5F0D8154"/>
    <w:rsid w:val="5F1DA6D0"/>
    <w:rsid w:val="5F288870"/>
    <w:rsid w:val="5F2B971D"/>
    <w:rsid w:val="5F3ED1F4"/>
    <w:rsid w:val="5F450F3A"/>
    <w:rsid w:val="5F67E0FF"/>
    <w:rsid w:val="5F6E2EA8"/>
    <w:rsid w:val="5FB781AA"/>
    <w:rsid w:val="5FD33D0E"/>
    <w:rsid w:val="5FD612AD"/>
    <w:rsid w:val="5FDEADB4"/>
    <w:rsid w:val="5FEECCE8"/>
    <w:rsid w:val="5FF1863D"/>
    <w:rsid w:val="601BC273"/>
    <w:rsid w:val="60232DDB"/>
    <w:rsid w:val="6025078E"/>
    <w:rsid w:val="604F5979"/>
    <w:rsid w:val="605114AD"/>
    <w:rsid w:val="6056F494"/>
    <w:rsid w:val="605BED7D"/>
    <w:rsid w:val="6064BAF4"/>
    <w:rsid w:val="60C602E7"/>
    <w:rsid w:val="60CAE16F"/>
    <w:rsid w:val="6100714D"/>
    <w:rsid w:val="6103B160"/>
    <w:rsid w:val="6108BABA"/>
    <w:rsid w:val="610E4D84"/>
    <w:rsid w:val="612FDBAC"/>
    <w:rsid w:val="61515753"/>
    <w:rsid w:val="6168CBB0"/>
    <w:rsid w:val="616FE530"/>
    <w:rsid w:val="61A8A9AE"/>
    <w:rsid w:val="61C2EE38"/>
    <w:rsid w:val="61C42ECE"/>
    <w:rsid w:val="61EFF32A"/>
    <w:rsid w:val="62011D3F"/>
    <w:rsid w:val="6209C62D"/>
    <w:rsid w:val="621C6D5D"/>
    <w:rsid w:val="6234E222"/>
    <w:rsid w:val="623E9327"/>
    <w:rsid w:val="623F5348"/>
    <w:rsid w:val="623FC541"/>
    <w:rsid w:val="624E183D"/>
    <w:rsid w:val="6258BCF9"/>
    <w:rsid w:val="62676A45"/>
    <w:rsid w:val="62C4FBBE"/>
    <w:rsid w:val="62E77E80"/>
    <w:rsid w:val="632287B0"/>
    <w:rsid w:val="63266DAA"/>
    <w:rsid w:val="632C51FF"/>
    <w:rsid w:val="6333FDEE"/>
    <w:rsid w:val="633689F4"/>
    <w:rsid w:val="63447A0F"/>
    <w:rsid w:val="6358DE46"/>
    <w:rsid w:val="638DFF97"/>
    <w:rsid w:val="63914F41"/>
    <w:rsid w:val="63A16BBE"/>
    <w:rsid w:val="63C48321"/>
    <w:rsid w:val="63C5239C"/>
    <w:rsid w:val="63CC55D1"/>
    <w:rsid w:val="63D0B283"/>
    <w:rsid w:val="63D6E3A8"/>
    <w:rsid w:val="63D8609C"/>
    <w:rsid w:val="63DB6C2D"/>
    <w:rsid w:val="63DD6768"/>
    <w:rsid w:val="63FC05BD"/>
    <w:rsid w:val="6414DC90"/>
    <w:rsid w:val="64331AD9"/>
    <w:rsid w:val="643FB19C"/>
    <w:rsid w:val="644C4DB6"/>
    <w:rsid w:val="645289CD"/>
    <w:rsid w:val="64627B24"/>
    <w:rsid w:val="64682DC1"/>
    <w:rsid w:val="646BED57"/>
    <w:rsid w:val="6482DF42"/>
    <w:rsid w:val="648C2BF6"/>
    <w:rsid w:val="64A9FB35"/>
    <w:rsid w:val="64DEEC6B"/>
    <w:rsid w:val="64E9880A"/>
    <w:rsid w:val="64FAF894"/>
    <w:rsid w:val="65197369"/>
    <w:rsid w:val="652E3446"/>
    <w:rsid w:val="653AD569"/>
    <w:rsid w:val="6540E263"/>
    <w:rsid w:val="6544C3B4"/>
    <w:rsid w:val="654F32A2"/>
    <w:rsid w:val="65664379"/>
    <w:rsid w:val="6570E381"/>
    <w:rsid w:val="6572E0D7"/>
    <w:rsid w:val="65A766B3"/>
    <w:rsid w:val="65DB81FD"/>
    <w:rsid w:val="65DD24A3"/>
    <w:rsid w:val="65F46D37"/>
    <w:rsid w:val="6610CB18"/>
    <w:rsid w:val="66286AA3"/>
    <w:rsid w:val="6642D7AB"/>
    <w:rsid w:val="666351A9"/>
    <w:rsid w:val="66791CCF"/>
    <w:rsid w:val="66B1F7EA"/>
    <w:rsid w:val="66B35D63"/>
    <w:rsid w:val="66E6BB22"/>
    <w:rsid w:val="66ED57A6"/>
    <w:rsid w:val="66FF8782"/>
    <w:rsid w:val="6705B6F3"/>
    <w:rsid w:val="670EB138"/>
    <w:rsid w:val="67158EA8"/>
    <w:rsid w:val="671CBFE2"/>
    <w:rsid w:val="671E635E"/>
    <w:rsid w:val="6728A9EF"/>
    <w:rsid w:val="673FCBFF"/>
    <w:rsid w:val="674C1B44"/>
    <w:rsid w:val="6750BDAD"/>
    <w:rsid w:val="67533119"/>
    <w:rsid w:val="675B2893"/>
    <w:rsid w:val="6763F17A"/>
    <w:rsid w:val="676B6B5C"/>
    <w:rsid w:val="677516E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4856ED"/>
    <w:rsid w:val="685A6B5E"/>
    <w:rsid w:val="6862F87F"/>
    <w:rsid w:val="6878B360"/>
    <w:rsid w:val="687B0888"/>
    <w:rsid w:val="687C6272"/>
    <w:rsid w:val="68907ECF"/>
    <w:rsid w:val="68A3244A"/>
    <w:rsid w:val="68C76B54"/>
    <w:rsid w:val="68CC0419"/>
    <w:rsid w:val="68DD2FF7"/>
    <w:rsid w:val="68E52E5B"/>
    <w:rsid w:val="68F05B15"/>
    <w:rsid w:val="68F597DE"/>
    <w:rsid w:val="68F71BAA"/>
    <w:rsid w:val="6905D5DF"/>
    <w:rsid w:val="69223378"/>
    <w:rsid w:val="69251B83"/>
    <w:rsid w:val="692D8E04"/>
    <w:rsid w:val="6934934E"/>
    <w:rsid w:val="693515C8"/>
    <w:rsid w:val="696B29C7"/>
    <w:rsid w:val="6982110B"/>
    <w:rsid w:val="69915554"/>
    <w:rsid w:val="69920F4C"/>
    <w:rsid w:val="69A03CCA"/>
    <w:rsid w:val="69BE4D09"/>
    <w:rsid w:val="69D48FA5"/>
    <w:rsid w:val="69E5B506"/>
    <w:rsid w:val="69EA620A"/>
    <w:rsid w:val="69F3A078"/>
    <w:rsid w:val="6A020855"/>
    <w:rsid w:val="6A05D8FA"/>
    <w:rsid w:val="6A115E30"/>
    <w:rsid w:val="6A1CE32E"/>
    <w:rsid w:val="6A311C54"/>
    <w:rsid w:val="6A56F349"/>
    <w:rsid w:val="6A5AD2C5"/>
    <w:rsid w:val="6A61FC50"/>
    <w:rsid w:val="6A6B9813"/>
    <w:rsid w:val="6A72B807"/>
    <w:rsid w:val="6A749A76"/>
    <w:rsid w:val="6A75936E"/>
    <w:rsid w:val="6A94B289"/>
    <w:rsid w:val="6AB73424"/>
    <w:rsid w:val="6AB78719"/>
    <w:rsid w:val="6AE295FC"/>
    <w:rsid w:val="6AF03339"/>
    <w:rsid w:val="6B0C854E"/>
    <w:rsid w:val="6B10E77E"/>
    <w:rsid w:val="6B20B2DA"/>
    <w:rsid w:val="6B22E2E7"/>
    <w:rsid w:val="6B3749B5"/>
    <w:rsid w:val="6B453CCD"/>
    <w:rsid w:val="6B484D2B"/>
    <w:rsid w:val="6B4F4FA0"/>
    <w:rsid w:val="6B63C02D"/>
    <w:rsid w:val="6B810E16"/>
    <w:rsid w:val="6B843F46"/>
    <w:rsid w:val="6B89CAF5"/>
    <w:rsid w:val="6B9C6126"/>
    <w:rsid w:val="6BA76D9B"/>
    <w:rsid w:val="6BA8E79F"/>
    <w:rsid w:val="6BC8BBE6"/>
    <w:rsid w:val="6BCA4A24"/>
    <w:rsid w:val="6BE7B4F9"/>
    <w:rsid w:val="6BFF9588"/>
    <w:rsid w:val="6C029BC0"/>
    <w:rsid w:val="6C07D063"/>
    <w:rsid w:val="6C1873C2"/>
    <w:rsid w:val="6C332AB2"/>
    <w:rsid w:val="6C3E5F24"/>
    <w:rsid w:val="6C53577A"/>
    <w:rsid w:val="6C6C3410"/>
    <w:rsid w:val="6C6D00C5"/>
    <w:rsid w:val="6C760366"/>
    <w:rsid w:val="6C766D0C"/>
    <w:rsid w:val="6C8DA966"/>
    <w:rsid w:val="6C95D80A"/>
    <w:rsid w:val="6CADFB40"/>
    <w:rsid w:val="6CAEA64B"/>
    <w:rsid w:val="6CB71296"/>
    <w:rsid w:val="6CB9B1CD"/>
    <w:rsid w:val="6CBC833B"/>
    <w:rsid w:val="6CD00945"/>
    <w:rsid w:val="6CEFC1A6"/>
    <w:rsid w:val="6D026257"/>
    <w:rsid w:val="6D105818"/>
    <w:rsid w:val="6D1CDE77"/>
    <w:rsid w:val="6D25DF96"/>
    <w:rsid w:val="6D383187"/>
    <w:rsid w:val="6D3E8674"/>
    <w:rsid w:val="6D3F3054"/>
    <w:rsid w:val="6D433DFC"/>
    <w:rsid w:val="6D454CC2"/>
    <w:rsid w:val="6D4F643A"/>
    <w:rsid w:val="6D5939CC"/>
    <w:rsid w:val="6D7DF2BC"/>
    <w:rsid w:val="6D91A846"/>
    <w:rsid w:val="6D96F58B"/>
    <w:rsid w:val="6D9FC7E5"/>
    <w:rsid w:val="6DA94385"/>
    <w:rsid w:val="6DB44423"/>
    <w:rsid w:val="6DBA5A15"/>
    <w:rsid w:val="6DBB919B"/>
    <w:rsid w:val="6DC2BAEB"/>
    <w:rsid w:val="6DEE0DE7"/>
    <w:rsid w:val="6DFE1FB7"/>
    <w:rsid w:val="6E021161"/>
    <w:rsid w:val="6E02C536"/>
    <w:rsid w:val="6E31CCC0"/>
    <w:rsid w:val="6E34681A"/>
    <w:rsid w:val="6E5160FC"/>
    <w:rsid w:val="6E528267"/>
    <w:rsid w:val="6E577B3D"/>
    <w:rsid w:val="6E76A3C9"/>
    <w:rsid w:val="6E86057C"/>
    <w:rsid w:val="6E8D22DE"/>
    <w:rsid w:val="6E9E9400"/>
    <w:rsid w:val="6EA8EE04"/>
    <w:rsid w:val="6EB06DEB"/>
    <w:rsid w:val="6ECBBE1C"/>
    <w:rsid w:val="6F0A74F1"/>
    <w:rsid w:val="6F52AC47"/>
    <w:rsid w:val="6F77EC71"/>
    <w:rsid w:val="6F85B7C9"/>
    <w:rsid w:val="6F85C0A3"/>
    <w:rsid w:val="6FA4A187"/>
    <w:rsid w:val="6FBC49FA"/>
    <w:rsid w:val="6FC5F94A"/>
    <w:rsid w:val="6FDA29E5"/>
    <w:rsid w:val="6FE42ED7"/>
    <w:rsid w:val="6FE458A1"/>
    <w:rsid w:val="6FE5A847"/>
    <w:rsid w:val="6FEA528C"/>
    <w:rsid w:val="7023CD44"/>
    <w:rsid w:val="704367E0"/>
    <w:rsid w:val="705CFED9"/>
    <w:rsid w:val="7073AC7F"/>
    <w:rsid w:val="7080CCF8"/>
    <w:rsid w:val="7086EB9E"/>
    <w:rsid w:val="708DA51C"/>
    <w:rsid w:val="70964201"/>
    <w:rsid w:val="7096F962"/>
    <w:rsid w:val="7098C0A4"/>
    <w:rsid w:val="70AF6A5E"/>
    <w:rsid w:val="70BF33FF"/>
    <w:rsid w:val="70C04683"/>
    <w:rsid w:val="70D6E20C"/>
    <w:rsid w:val="70EE4831"/>
    <w:rsid w:val="70F7B021"/>
    <w:rsid w:val="712B5F8C"/>
    <w:rsid w:val="712D1498"/>
    <w:rsid w:val="714071E8"/>
    <w:rsid w:val="715709F3"/>
    <w:rsid w:val="717B1E6C"/>
    <w:rsid w:val="718672CE"/>
    <w:rsid w:val="718DE893"/>
    <w:rsid w:val="718F188A"/>
    <w:rsid w:val="71AD4AD0"/>
    <w:rsid w:val="71AE430C"/>
    <w:rsid w:val="71BAB3C6"/>
    <w:rsid w:val="71DCD20D"/>
    <w:rsid w:val="71EF3933"/>
    <w:rsid w:val="71FEDEB5"/>
    <w:rsid w:val="720049C9"/>
    <w:rsid w:val="7224EB6E"/>
    <w:rsid w:val="72349105"/>
    <w:rsid w:val="72506676"/>
    <w:rsid w:val="72766AE0"/>
    <w:rsid w:val="72812B74"/>
    <w:rsid w:val="728D1ACD"/>
    <w:rsid w:val="72A3D004"/>
    <w:rsid w:val="72C3A8E7"/>
    <w:rsid w:val="72D7E71E"/>
    <w:rsid w:val="7304C2FF"/>
    <w:rsid w:val="7310E701"/>
    <w:rsid w:val="73347CC6"/>
    <w:rsid w:val="7343E5DE"/>
    <w:rsid w:val="735C1AA8"/>
    <w:rsid w:val="737CB991"/>
    <w:rsid w:val="738D55B3"/>
    <w:rsid w:val="73AF6091"/>
    <w:rsid w:val="73C2E93F"/>
    <w:rsid w:val="73CF4762"/>
    <w:rsid w:val="73E80A4D"/>
    <w:rsid w:val="73EB5D53"/>
    <w:rsid w:val="73FD3D29"/>
    <w:rsid w:val="73FF61FD"/>
    <w:rsid w:val="7407147F"/>
    <w:rsid w:val="744E8844"/>
    <w:rsid w:val="745B2BAB"/>
    <w:rsid w:val="746AC1C8"/>
    <w:rsid w:val="746C4835"/>
    <w:rsid w:val="74921581"/>
    <w:rsid w:val="74939FC8"/>
    <w:rsid w:val="74B7C9C4"/>
    <w:rsid w:val="74BE1390"/>
    <w:rsid w:val="74CA6D33"/>
    <w:rsid w:val="74DA9D47"/>
    <w:rsid w:val="74E8C80E"/>
    <w:rsid w:val="74F3B942"/>
    <w:rsid w:val="7507CEFD"/>
    <w:rsid w:val="75521C5C"/>
    <w:rsid w:val="755D7865"/>
    <w:rsid w:val="756A2B15"/>
    <w:rsid w:val="756C31C7"/>
    <w:rsid w:val="7579B41B"/>
    <w:rsid w:val="7579B675"/>
    <w:rsid w:val="759E8A62"/>
    <w:rsid w:val="75B3EDD3"/>
    <w:rsid w:val="75B942AB"/>
    <w:rsid w:val="75BF5608"/>
    <w:rsid w:val="75C51C86"/>
    <w:rsid w:val="75F6A1EB"/>
    <w:rsid w:val="75FDF0DC"/>
    <w:rsid w:val="7600337A"/>
    <w:rsid w:val="7613E30B"/>
    <w:rsid w:val="761833A4"/>
    <w:rsid w:val="761DDE02"/>
    <w:rsid w:val="7636BFC8"/>
    <w:rsid w:val="7646CF01"/>
    <w:rsid w:val="764BD4D8"/>
    <w:rsid w:val="7657C33D"/>
    <w:rsid w:val="766449DB"/>
    <w:rsid w:val="766732BE"/>
    <w:rsid w:val="766D8138"/>
    <w:rsid w:val="76744AD2"/>
    <w:rsid w:val="76766DA5"/>
    <w:rsid w:val="76888854"/>
    <w:rsid w:val="768C3C06"/>
    <w:rsid w:val="76B261A1"/>
    <w:rsid w:val="76BDC3EC"/>
    <w:rsid w:val="76BDD1FE"/>
    <w:rsid w:val="76BF09EB"/>
    <w:rsid w:val="76CA97DC"/>
    <w:rsid w:val="76D4317D"/>
    <w:rsid w:val="76F1BA4A"/>
    <w:rsid w:val="77080228"/>
    <w:rsid w:val="770BACA5"/>
    <w:rsid w:val="774ECCCC"/>
    <w:rsid w:val="775355BB"/>
    <w:rsid w:val="777C5CF9"/>
    <w:rsid w:val="777F4689"/>
    <w:rsid w:val="77AF595D"/>
    <w:rsid w:val="77B6D682"/>
    <w:rsid w:val="77B7162D"/>
    <w:rsid w:val="77DC22EC"/>
    <w:rsid w:val="77E5E18B"/>
    <w:rsid w:val="7803F4C4"/>
    <w:rsid w:val="78367F9B"/>
    <w:rsid w:val="785E523B"/>
    <w:rsid w:val="786F7071"/>
    <w:rsid w:val="78A3D289"/>
    <w:rsid w:val="78AB27D9"/>
    <w:rsid w:val="78AC0232"/>
    <w:rsid w:val="78B8D7DA"/>
    <w:rsid w:val="78C6A4ED"/>
    <w:rsid w:val="78C72ADB"/>
    <w:rsid w:val="78CA843A"/>
    <w:rsid w:val="79067EDF"/>
    <w:rsid w:val="791583B3"/>
    <w:rsid w:val="7936817F"/>
    <w:rsid w:val="793D28F3"/>
    <w:rsid w:val="794E0323"/>
    <w:rsid w:val="79543DF8"/>
    <w:rsid w:val="796B1786"/>
    <w:rsid w:val="7975A4AA"/>
    <w:rsid w:val="797E6FC3"/>
    <w:rsid w:val="7994C095"/>
    <w:rsid w:val="799F41FD"/>
    <w:rsid w:val="799F682A"/>
    <w:rsid w:val="79F13410"/>
    <w:rsid w:val="79F82BAB"/>
    <w:rsid w:val="79FDE77E"/>
    <w:rsid w:val="7A0B4A1B"/>
    <w:rsid w:val="7A1CCC59"/>
    <w:rsid w:val="7A1EA215"/>
    <w:rsid w:val="7A2D8897"/>
    <w:rsid w:val="7A2EAD68"/>
    <w:rsid w:val="7A3E5CD9"/>
    <w:rsid w:val="7A40161E"/>
    <w:rsid w:val="7A5035D3"/>
    <w:rsid w:val="7A66549B"/>
    <w:rsid w:val="7A697675"/>
    <w:rsid w:val="7A6ADDB4"/>
    <w:rsid w:val="7A7802D6"/>
    <w:rsid w:val="7A7DFBC6"/>
    <w:rsid w:val="7A953866"/>
    <w:rsid w:val="7AA2E480"/>
    <w:rsid w:val="7AB9DEEE"/>
    <w:rsid w:val="7ABD1365"/>
    <w:rsid w:val="7AC06DAD"/>
    <w:rsid w:val="7AE72292"/>
    <w:rsid w:val="7AF14F25"/>
    <w:rsid w:val="7AFB4325"/>
    <w:rsid w:val="7AFEC3FD"/>
    <w:rsid w:val="7B10BFD3"/>
    <w:rsid w:val="7B12D8E0"/>
    <w:rsid w:val="7B1F45FB"/>
    <w:rsid w:val="7B30E73A"/>
    <w:rsid w:val="7B328288"/>
    <w:rsid w:val="7B366882"/>
    <w:rsid w:val="7B571D9D"/>
    <w:rsid w:val="7B5D1B9A"/>
    <w:rsid w:val="7B5FD7BB"/>
    <w:rsid w:val="7B628215"/>
    <w:rsid w:val="7B6F54E7"/>
    <w:rsid w:val="7B779635"/>
    <w:rsid w:val="7B7A2169"/>
    <w:rsid w:val="7B9BBE63"/>
    <w:rsid w:val="7BA457DD"/>
    <w:rsid w:val="7BA9A9BB"/>
    <w:rsid w:val="7BC16DD6"/>
    <w:rsid w:val="7BC27B08"/>
    <w:rsid w:val="7BC6EFE1"/>
    <w:rsid w:val="7BF87101"/>
    <w:rsid w:val="7C0224FC"/>
    <w:rsid w:val="7C0EB836"/>
    <w:rsid w:val="7C0F59EF"/>
    <w:rsid w:val="7C105974"/>
    <w:rsid w:val="7C15C3A5"/>
    <w:rsid w:val="7C82CA80"/>
    <w:rsid w:val="7C98ACDB"/>
    <w:rsid w:val="7C9AED62"/>
    <w:rsid w:val="7CB61085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B4345"/>
    <w:rsid w:val="7D2C2698"/>
    <w:rsid w:val="7D2E4B6F"/>
    <w:rsid w:val="7D319D84"/>
    <w:rsid w:val="7D3749D0"/>
    <w:rsid w:val="7D40155B"/>
    <w:rsid w:val="7D546D1B"/>
    <w:rsid w:val="7D5642D7"/>
    <w:rsid w:val="7D834890"/>
    <w:rsid w:val="7D86C639"/>
    <w:rsid w:val="7D8CBF7D"/>
    <w:rsid w:val="7D940449"/>
    <w:rsid w:val="7DC8F234"/>
    <w:rsid w:val="7DD040ED"/>
    <w:rsid w:val="7DD25573"/>
    <w:rsid w:val="7DD396CB"/>
    <w:rsid w:val="7DD9F002"/>
    <w:rsid w:val="7E0C8670"/>
    <w:rsid w:val="7E1555CA"/>
    <w:rsid w:val="7E1E9AE1"/>
    <w:rsid w:val="7E2F13A9"/>
    <w:rsid w:val="7E38B889"/>
    <w:rsid w:val="7E414941"/>
    <w:rsid w:val="7E645479"/>
    <w:rsid w:val="7E64F5A2"/>
    <w:rsid w:val="7E6F77C4"/>
    <w:rsid w:val="7E7A71DC"/>
    <w:rsid w:val="7E8DCA7E"/>
    <w:rsid w:val="7E8EA74D"/>
    <w:rsid w:val="7E8F2452"/>
    <w:rsid w:val="7E9DF290"/>
    <w:rsid w:val="7EA9092F"/>
    <w:rsid w:val="7EB330FD"/>
    <w:rsid w:val="7EC1DDF3"/>
    <w:rsid w:val="7ED5A9C1"/>
    <w:rsid w:val="7ED87ED1"/>
    <w:rsid w:val="7EE95095"/>
    <w:rsid w:val="7EEC8E86"/>
    <w:rsid w:val="7F130EC4"/>
    <w:rsid w:val="7F29E754"/>
    <w:rsid w:val="7F3EC561"/>
    <w:rsid w:val="7F3F6B8F"/>
    <w:rsid w:val="7F4EB51B"/>
    <w:rsid w:val="7F523917"/>
    <w:rsid w:val="7F680F43"/>
    <w:rsid w:val="7F69AB18"/>
    <w:rsid w:val="7FC5707D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8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9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0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1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12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2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12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paragraph" w:customStyle="1" w:styleId="xlistparagraph">
    <w:name w:val="x_listparagraph"/>
    <w:basedOn w:val="a"/>
    <w:rsid w:val="0069677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d1b32b6ab3834974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8F902-D64B-471E-91FE-A53D00936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dcterms:created xsi:type="dcterms:W3CDTF">2022-04-25T11:46:00Z</dcterms:created>
  <dcterms:modified xsi:type="dcterms:W3CDTF">2022-08-12T08:33:00Z</dcterms:modified>
</cp:coreProperties>
</file>